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95" w:rsidRPr="00823A82" w:rsidRDefault="002B6595" w:rsidP="002B6595">
      <w:pPr>
        <w:rPr>
          <w:sz w:val="28"/>
          <w:szCs w:val="28"/>
        </w:rPr>
      </w:pPr>
    </w:p>
    <w:p w:rsidR="002B6595" w:rsidRDefault="002B6595" w:rsidP="002B6595">
      <w:pPr>
        <w:rPr>
          <w:sz w:val="28"/>
          <w:szCs w:val="28"/>
        </w:rPr>
      </w:pPr>
    </w:p>
    <w:p w:rsidR="002B6595" w:rsidRDefault="002B6595" w:rsidP="002B6595">
      <w:pPr>
        <w:rPr>
          <w:sz w:val="28"/>
          <w:szCs w:val="28"/>
        </w:rPr>
      </w:pPr>
    </w:p>
    <w:p w:rsidR="002B6595" w:rsidRDefault="002B6595" w:rsidP="002B6595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44"/>
          <w:szCs w:val="44"/>
        </w:rPr>
        <w:t>АУКЦИОННАЯ</w:t>
      </w:r>
      <w:r w:rsidR="00440C8C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ДОКУМЕНТАЦИЯ</w:t>
      </w:r>
    </w:p>
    <w:p w:rsidR="002B6595" w:rsidRDefault="002B6595" w:rsidP="002B6595">
      <w:pPr>
        <w:jc w:val="center"/>
        <w:rPr>
          <w:b/>
          <w:sz w:val="44"/>
          <w:szCs w:val="44"/>
          <w:u w:val="single"/>
        </w:rPr>
      </w:pPr>
    </w:p>
    <w:p w:rsidR="002B6595" w:rsidRDefault="002B6595" w:rsidP="002B6595">
      <w:pPr>
        <w:jc w:val="both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по проведению открытого аукциона на право заключения договоров купли-продажи на земельные  участки, расположенные по адресам: </w:t>
      </w:r>
    </w:p>
    <w:p w:rsidR="002B6595" w:rsidRDefault="002B6595" w:rsidP="002B6595">
      <w:pPr>
        <w:jc w:val="both"/>
        <w:rPr>
          <w:b/>
          <w:iCs/>
          <w:sz w:val="32"/>
          <w:szCs w:val="32"/>
        </w:rPr>
      </w:pPr>
    </w:p>
    <w:p w:rsidR="002B6595" w:rsidRDefault="002B6595" w:rsidP="002B6595">
      <w:pPr>
        <w:jc w:val="both"/>
        <w:rPr>
          <w:b/>
          <w:iCs/>
          <w:sz w:val="32"/>
          <w:szCs w:val="32"/>
        </w:rPr>
      </w:pPr>
    </w:p>
    <w:p w:rsidR="002B6595" w:rsidRDefault="002B6595" w:rsidP="002B6595">
      <w:pPr>
        <w:rPr>
          <w:sz w:val="28"/>
          <w:szCs w:val="28"/>
        </w:rPr>
      </w:pPr>
      <w:r>
        <w:rPr>
          <w:sz w:val="28"/>
          <w:szCs w:val="28"/>
        </w:rPr>
        <w:t xml:space="preserve">ЛОТ № 1  Земельный участок: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Ростов, Февральский переезд, д. 2,  кадастровый номер </w:t>
      </w:r>
      <w:r w:rsidRPr="00885E85">
        <w:rPr>
          <w:sz w:val="28"/>
          <w:szCs w:val="28"/>
        </w:rPr>
        <w:t>76:19:020102:116</w:t>
      </w:r>
      <w:r>
        <w:rPr>
          <w:sz w:val="28"/>
          <w:szCs w:val="28"/>
        </w:rPr>
        <w:t xml:space="preserve">, площадью 874 кв.м. </w:t>
      </w:r>
    </w:p>
    <w:p w:rsidR="002B6595" w:rsidRDefault="002B6595" w:rsidP="002B6595">
      <w:pPr>
        <w:rPr>
          <w:sz w:val="28"/>
          <w:szCs w:val="28"/>
        </w:rPr>
      </w:pPr>
    </w:p>
    <w:p w:rsidR="002B6595" w:rsidRDefault="002B6595" w:rsidP="002B6595">
      <w:pPr>
        <w:rPr>
          <w:sz w:val="28"/>
          <w:szCs w:val="28"/>
        </w:rPr>
      </w:pPr>
      <w:r>
        <w:rPr>
          <w:sz w:val="28"/>
          <w:szCs w:val="28"/>
        </w:rPr>
        <w:t>ЛОТ № 2</w:t>
      </w:r>
      <w:r w:rsidRPr="002B6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Земельный участок: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Ростов, ул. Бебеля, д. 15,  кадастровый номер </w:t>
      </w:r>
      <w:r w:rsidRPr="00885E85">
        <w:rPr>
          <w:sz w:val="28"/>
          <w:szCs w:val="28"/>
        </w:rPr>
        <w:t>76:19:0</w:t>
      </w:r>
      <w:r>
        <w:rPr>
          <w:sz w:val="28"/>
          <w:szCs w:val="28"/>
        </w:rPr>
        <w:t>10224:59, площадью 894  кв.м.</w:t>
      </w:r>
    </w:p>
    <w:p w:rsidR="002B6595" w:rsidRDefault="002B6595" w:rsidP="002B6595">
      <w:pPr>
        <w:rPr>
          <w:sz w:val="28"/>
          <w:szCs w:val="28"/>
        </w:rPr>
      </w:pPr>
    </w:p>
    <w:p w:rsidR="002B6595" w:rsidRDefault="002B6595" w:rsidP="002B6595">
      <w:pPr>
        <w:rPr>
          <w:sz w:val="28"/>
          <w:szCs w:val="28"/>
        </w:rPr>
      </w:pPr>
      <w:r>
        <w:rPr>
          <w:sz w:val="28"/>
          <w:szCs w:val="28"/>
        </w:rPr>
        <w:t>ЛОТ № 3</w:t>
      </w:r>
      <w:r w:rsidRPr="002B6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Земельный участок: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Ростов, ул. Пушкинская, д. 48,  кадастровый номер </w:t>
      </w:r>
      <w:r w:rsidRPr="00885E85">
        <w:rPr>
          <w:sz w:val="28"/>
          <w:szCs w:val="28"/>
        </w:rPr>
        <w:t>76:19:0</w:t>
      </w:r>
      <w:r>
        <w:rPr>
          <w:sz w:val="28"/>
          <w:szCs w:val="28"/>
        </w:rPr>
        <w:t>10208:22, площадью 1 563  кв.м.</w:t>
      </w:r>
    </w:p>
    <w:p w:rsidR="002B6595" w:rsidRDefault="002B6595" w:rsidP="002B6595">
      <w:pPr>
        <w:rPr>
          <w:sz w:val="28"/>
          <w:szCs w:val="28"/>
        </w:rPr>
      </w:pPr>
    </w:p>
    <w:p w:rsidR="002B6595" w:rsidRDefault="002B6595" w:rsidP="002B6595">
      <w:pPr>
        <w:rPr>
          <w:sz w:val="28"/>
          <w:szCs w:val="28"/>
        </w:rPr>
      </w:pPr>
      <w:r>
        <w:rPr>
          <w:sz w:val="28"/>
          <w:szCs w:val="28"/>
        </w:rPr>
        <w:t>ЛОТ № 4</w:t>
      </w:r>
      <w:r w:rsidRPr="002B6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Земельный участок: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Ростов, ул. Декабристов, д. 46а,  кадастровый номер </w:t>
      </w:r>
      <w:r w:rsidRPr="00885E85">
        <w:rPr>
          <w:sz w:val="28"/>
          <w:szCs w:val="28"/>
        </w:rPr>
        <w:t>76:19:0</w:t>
      </w:r>
      <w:r>
        <w:rPr>
          <w:sz w:val="28"/>
          <w:szCs w:val="28"/>
        </w:rPr>
        <w:t>10105:13, площадью 702  кв.м.</w:t>
      </w:r>
    </w:p>
    <w:p w:rsidR="002B6595" w:rsidRDefault="002B6595" w:rsidP="002B6595">
      <w:pPr>
        <w:rPr>
          <w:sz w:val="28"/>
          <w:szCs w:val="28"/>
        </w:rPr>
      </w:pPr>
    </w:p>
    <w:p w:rsidR="002B6595" w:rsidRDefault="002B6595" w:rsidP="002B6595">
      <w:pPr>
        <w:rPr>
          <w:sz w:val="28"/>
          <w:szCs w:val="28"/>
        </w:rPr>
      </w:pPr>
    </w:p>
    <w:p w:rsidR="002B6595" w:rsidRDefault="002B6595" w:rsidP="002B6595">
      <w:pPr>
        <w:rPr>
          <w:sz w:val="28"/>
          <w:szCs w:val="28"/>
        </w:rPr>
      </w:pPr>
    </w:p>
    <w:p w:rsidR="002B6595" w:rsidRDefault="002B6595" w:rsidP="002B6595">
      <w:pPr>
        <w:rPr>
          <w:sz w:val="28"/>
          <w:szCs w:val="28"/>
        </w:rPr>
      </w:pPr>
    </w:p>
    <w:p w:rsidR="002B6595" w:rsidRDefault="002B6595" w:rsidP="002B6595"/>
    <w:p w:rsidR="002B6595" w:rsidRDefault="002B6595" w:rsidP="002B65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аукциона:</w:t>
      </w:r>
    </w:p>
    <w:p w:rsidR="002B6595" w:rsidRDefault="002B6595" w:rsidP="002B659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управлению муниципальным имуществом администрации                                                                                                                     городского поселения Ростов</w:t>
      </w:r>
    </w:p>
    <w:p w:rsidR="002B6595" w:rsidRDefault="002B6595" w:rsidP="002B6595"/>
    <w:p w:rsidR="002B6595" w:rsidRDefault="002B6595" w:rsidP="002B6595"/>
    <w:p w:rsidR="002B6595" w:rsidRDefault="002B6595" w:rsidP="002B6595"/>
    <w:p w:rsidR="002B6595" w:rsidRDefault="002B6595" w:rsidP="002B6595"/>
    <w:p w:rsidR="002B6595" w:rsidRDefault="002B6595" w:rsidP="002B6595"/>
    <w:p w:rsidR="002B6595" w:rsidRDefault="002B6595" w:rsidP="002B6595"/>
    <w:p w:rsidR="002B6595" w:rsidRDefault="002B6595" w:rsidP="002B6595"/>
    <w:p w:rsidR="002B6595" w:rsidRDefault="002B6595" w:rsidP="002B6595"/>
    <w:p w:rsidR="002B6595" w:rsidRDefault="002B6595" w:rsidP="002B659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</w:t>
      </w:r>
    </w:p>
    <w:p w:rsidR="002B6595" w:rsidRDefault="002B6595" w:rsidP="002B6595">
      <w:pPr>
        <w:jc w:val="center"/>
      </w:pPr>
    </w:p>
    <w:p w:rsidR="002B6595" w:rsidRDefault="002B6595" w:rsidP="002B6595">
      <w:pPr>
        <w:jc w:val="center"/>
        <w:rPr>
          <w:b/>
        </w:rPr>
      </w:pPr>
      <w:r>
        <w:rPr>
          <w:b/>
        </w:rPr>
        <w:t>2013 год</w:t>
      </w:r>
    </w:p>
    <w:p w:rsidR="002B6595" w:rsidRDefault="002B6595" w:rsidP="002B6595">
      <w:pPr>
        <w:jc w:val="center"/>
        <w:rPr>
          <w:b/>
        </w:rPr>
      </w:pPr>
    </w:p>
    <w:p w:rsidR="002B6595" w:rsidRDefault="002B6595" w:rsidP="002B6595">
      <w:pPr>
        <w:jc w:val="center"/>
        <w:rPr>
          <w:b/>
        </w:rPr>
      </w:pPr>
    </w:p>
    <w:p w:rsidR="002B6595" w:rsidRDefault="002B6595" w:rsidP="002B6595">
      <w:pPr>
        <w:jc w:val="center"/>
        <w:rPr>
          <w:b/>
        </w:rPr>
      </w:pPr>
    </w:p>
    <w:p w:rsidR="002B6595" w:rsidRDefault="002B6595" w:rsidP="002B6595">
      <w:pPr>
        <w:jc w:val="center"/>
        <w:rPr>
          <w:b/>
        </w:rPr>
      </w:pPr>
    </w:p>
    <w:p w:rsidR="002B6595" w:rsidRDefault="002B6595" w:rsidP="002B6595">
      <w:pPr>
        <w:jc w:val="center"/>
        <w:rPr>
          <w:b/>
        </w:rPr>
      </w:pPr>
    </w:p>
    <w:p w:rsidR="002B6595" w:rsidRDefault="002B6595" w:rsidP="002B6595">
      <w:pPr>
        <w:pStyle w:val="a3"/>
        <w:jc w:val="center"/>
      </w:pPr>
    </w:p>
    <w:p w:rsidR="002B6595" w:rsidRDefault="002B6595" w:rsidP="002B6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проведения аукциона по продаже права на заключение </w:t>
      </w:r>
    </w:p>
    <w:p w:rsidR="002B6595" w:rsidRDefault="002B6595" w:rsidP="002B6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договоров купли-продажи земельных участков. </w:t>
      </w:r>
    </w:p>
    <w:p w:rsidR="002B6595" w:rsidRDefault="002B6595" w:rsidP="002B6595">
      <w:pPr>
        <w:jc w:val="center"/>
        <w:rPr>
          <w:b/>
          <w:bCs/>
        </w:rPr>
      </w:pPr>
    </w:p>
    <w:p w:rsidR="002B6595" w:rsidRDefault="002B6595" w:rsidP="002B6595">
      <w:pPr>
        <w:numPr>
          <w:ilvl w:val="2"/>
          <w:numId w:val="3"/>
        </w:numPr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B6595" w:rsidRDefault="002B6595" w:rsidP="002B6595">
      <w:pPr>
        <w:rPr>
          <w:sz w:val="28"/>
          <w:szCs w:val="28"/>
        </w:rPr>
      </w:pPr>
    </w:p>
    <w:p w:rsidR="002B6595" w:rsidRDefault="002B6595" w:rsidP="002B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Аукцион по продаже права на заключение договоров купли-продажи  </w:t>
      </w:r>
      <w:r>
        <w:rPr>
          <w:bCs/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>проводится в соответствии с Земельным кодексом Российской Федерации, Постановлением Правительства Российской Федерации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  <w:proofErr w:type="gramEnd"/>
    </w:p>
    <w:p w:rsidR="002B6595" w:rsidRDefault="002B6595" w:rsidP="002B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аукциона является Отдел по управлению муниципальным имуществом администрации городского поселения Ростов.</w:t>
      </w:r>
    </w:p>
    <w:p w:rsidR="002B6595" w:rsidRDefault="002B6595" w:rsidP="002B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Аукцион проводится по адресу: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Ростов, Советская площадь, дом 5/2.</w:t>
      </w:r>
    </w:p>
    <w:p w:rsidR="002B6595" w:rsidRDefault="002B6595" w:rsidP="002B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Форма проведения аукциона: открытая по составу участников и по форме подачи заявок.</w:t>
      </w:r>
    </w:p>
    <w:p w:rsidR="002B6595" w:rsidRDefault="002B6595" w:rsidP="002B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Предмет аукциона: </w:t>
      </w:r>
    </w:p>
    <w:p w:rsidR="00FF4385" w:rsidRDefault="00FF4385" w:rsidP="002B6595">
      <w:pPr>
        <w:ind w:firstLine="709"/>
        <w:jc w:val="both"/>
        <w:rPr>
          <w:sz w:val="28"/>
          <w:szCs w:val="28"/>
        </w:rPr>
      </w:pPr>
    </w:p>
    <w:p w:rsidR="002B6595" w:rsidRDefault="002B6595" w:rsidP="002B6595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 w:rsidR="00FF43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Предмет аукциона - право на заключение договора купли-продажи земельного участка для</w:t>
      </w:r>
      <w:r>
        <w:rPr>
          <w:bCs/>
          <w:sz w:val="28"/>
          <w:szCs w:val="28"/>
        </w:rPr>
        <w:t xml:space="preserve"> строительства гаражей.</w:t>
      </w:r>
    </w:p>
    <w:p w:rsidR="002B6595" w:rsidRDefault="002B6595" w:rsidP="002B659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76:19:020102:116, категория земель – земли населенных пунктов, общая площадь – 874 кв. метра.</w:t>
      </w:r>
    </w:p>
    <w:p w:rsidR="002B6595" w:rsidRDefault="002B6595" w:rsidP="002B659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участок находится в районе железной дороги на ул. Февральский переезд рядом с домом № 3, адрес ориентира: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Ростов, ул. Февральский переезд, 2. </w:t>
      </w:r>
    </w:p>
    <w:p w:rsidR="002B6595" w:rsidRDefault="002B6595" w:rsidP="002B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стоимость  земельного участка, в соответствии с отчетом об оценке земельного участка от  25 октября  2012 г.  01066/01/12  составляет  </w:t>
      </w:r>
    </w:p>
    <w:p w:rsidR="002B6595" w:rsidRPr="00823A82" w:rsidRDefault="002B6595" w:rsidP="002B6595">
      <w:pPr>
        <w:jc w:val="both"/>
        <w:rPr>
          <w:b/>
          <w:i/>
          <w:sz w:val="28"/>
          <w:szCs w:val="28"/>
        </w:rPr>
      </w:pPr>
      <w:r w:rsidRPr="00823A82">
        <w:rPr>
          <w:b/>
          <w:i/>
          <w:sz w:val="28"/>
          <w:szCs w:val="28"/>
        </w:rPr>
        <w:t>228 274 (двести двадцать восемь тысяч двести семьдесят четыре) рубля.</w:t>
      </w:r>
    </w:p>
    <w:p w:rsidR="002B6595" w:rsidRDefault="002B6595" w:rsidP="002B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Условия участия в аукционе</w:t>
      </w:r>
    </w:p>
    <w:p w:rsidR="002B6595" w:rsidRPr="00823A82" w:rsidRDefault="002B6595" w:rsidP="002B6595">
      <w:pPr>
        <w:autoSpaceDE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составляет 20 %  от начальной стоимости за земельный участок. Задаток  в сумме </w:t>
      </w:r>
      <w:r w:rsidR="008E1262">
        <w:rPr>
          <w:b/>
          <w:i/>
          <w:sz w:val="28"/>
          <w:szCs w:val="28"/>
        </w:rPr>
        <w:t>45 654</w:t>
      </w:r>
      <w:r w:rsidRPr="00823A82">
        <w:rPr>
          <w:b/>
          <w:i/>
          <w:sz w:val="28"/>
          <w:szCs w:val="28"/>
        </w:rPr>
        <w:t xml:space="preserve"> (сорок пять тысяч шестьсот пятьдесят </w:t>
      </w:r>
      <w:r w:rsidR="008E1262">
        <w:rPr>
          <w:b/>
          <w:i/>
          <w:sz w:val="28"/>
          <w:szCs w:val="28"/>
        </w:rPr>
        <w:t>четыре</w:t>
      </w:r>
      <w:r w:rsidRPr="00823A82">
        <w:rPr>
          <w:b/>
          <w:i/>
          <w:sz w:val="28"/>
          <w:szCs w:val="28"/>
        </w:rPr>
        <w:t>)</w:t>
      </w:r>
      <w:r w:rsidRPr="00823A82">
        <w:rPr>
          <w:b/>
          <w:i/>
        </w:rPr>
        <w:t xml:space="preserve"> </w:t>
      </w:r>
      <w:r w:rsidR="008E1262">
        <w:rPr>
          <w:b/>
          <w:i/>
          <w:sz w:val="28"/>
          <w:szCs w:val="28"/>
        </w:rPr>
        <w:t>рубля</w:t>
      </w:r>
      <w:r w:rsidRPr="00823A8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вносится заявителем до подачи заявки на участие в аукционе. «Шаг аукциона» составляет 5% от начальной стоимости </w:t>
      </w:r>
      <w:r w:rsidR="008E1262">
        <w:rPr>
          <w:b/>
          <w:i/>
          <w:sz w:val="28"/>
          <w:szCs w:val="28"/>
        </w:rPr>
        <w:t>11 413</w:t>
      </w:r>
      <w:r w:rsidRPr="00823A82">
        <w:rPr>
          <w:b/>
          <w:i/>
          <w:sz w:val="28"/>
          <w:szCs w:val="28"/>
        </w:rPr>
        <w:t xml:space="preserve"> (одиннадцать тысяч четыреста </w:t>
      </w:r>
      <w:r w:rsidR="008E1262">
        <w:rPr>
          <w:b/>
          <w:i/>
          <w:sz w:val="28"/>
          <w:szCs w:val="28"/>
        </w:rPr>
        <w:t>тринадцать</w:t>
      </w:r>
      <w:r w:rsidRPr="00823A82">
        <w:rPr>
          <w:b/>
          <w:i/>
        </w:rPr>
        <w:t xml:space="preserve">) </w:t>
      </w:r>
      <w:r w:rsidRPr="00823A82">
        <w:rPr>
          <w:b/>
          <w:i/>
          <w:sz w:val="28"/>
          <w:szCs w:val="28"/>
        </w:rPr>
        <w:t xml:space="preserve"> рублей. </w:t>
      </w:r>
    </w:p>
    <w:p w:rsidR="002B6595" w:rsidRPr="00823A82" w:rsidRDefault="002B6595" w:rsidP="002B6595">
      <w:pPr>
        <w:autoSpaceDE w:val="0"/>
        <w:ind w:firstLine="709"/>
        <w:jc w:val="both"/>
        <w:rPr>
          <w:i/>
          <w:sz w:val="28"/>
          <w:szCs w:val="28"/>
        </w:rPr>
      </w:pPr>
    </w:p>
    <w:p w:rsidR="00606275" w:rsidRDefault="00FF4385" w:rsidP="00606275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606275" w:rsidRPr="009C7139">
        <w:rPr>
          <w:b/>
          <w:color w:val="000000"/>
          <w:sz w:val="28"/>
          <w:szCs w:val="28"/>
        </w:rPr>
        <w:t xml:space="preserve">ЛОТ № 2: </w:t>
      </w:r>
      <w:r w:rsidR="00606275" w:rsidRPr="009C7139">
        <w:rPr>
          <w:b/>
          <w:color w:val="000000"/>
          <w:sz w:val="28"/>
          <w:szCs w:val="28"/>
        </w:rPr>
        <w:tab/>
      </w:r>
      <w:r w:rsidR="00606275">
        <w:rPr>
          <w:sz w:val="28"/>
          <w:szCs w:val="28"/>
        </w:rPr>
        <w:t>Предмет аукциона - право на заключение договора купл</w:t>
      </w:r>
      <w:proofErr w:type="gramStart"/>
      <w:r w:rsidR="00606275">
        <w:rPr>
          <w:sz w:val="28"/>
          <w:szCs w:val="28"/>
        </w:rPr>
        <w:t>и-</w:t>
      </w:r>
      <w:proofErr w:type="gramEnd"/>
      <w:r w:rsidR="00606275" w:rsidRPr="00606275">
        <w:rPr>
          <w:sz w:val="28"/>
          <w:szCs w:val="28"/>
        </w:rPr>
        <w:t xml:space="preserve"> </w:t>
      </w:r>
      <w:r w:rsidR="00606275">
        <w:rPr>
          <w:sz w:val="28"/>
          <w:szCs w:val="28"/>
        </w:rPr>
        <w:t xml:space="preserve">продажи  земельного участка </w:t>
      </w:r>
      <w:r w:rsidR="00606275" w:rsidRPr="009C7139">
        <w:rPr>
          <w:sz w:val="28"/>
          <w:szCs w:val="28"/>
        </w:rPr>
        <w:t>для</w:t>
      </w:r>
      <w:r w:rsidR="00606275" w:rsidRPr="009C7139">
        <w:rPr>
          <w:bCs/>
          <w:sz w:val="28"/>
          <w:szCs w:val="28"/>
        </w:rPr>
        <w:t xml:space="preserve"> отдельно стоящего жилого дома на одну семью с приусадебным участком.</w:t>
      </w:r>
    </w:p>
    <w:p w:rsidR="00606275" w:rsidRPr="00606275" w:rsidRDefault="00606275" w:rsidP="006062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</w:t>
      </w:r>
      <w:r w:rsidR="00823A82">
        <w:rPr>
          <w:sz w:val="28"/>
          <w:szCs w:val="28"/>
        </w:rPr>
        <w:t xml:space="preserve"> </w:t>
      </w:r>
      <w:r w:rsidRPr="009C7139">
        <w:rPr>
          <w:sz w:val="28"/>
          <w:szCs w:val="28"/>
        </w:rPr>
        <w:t>76:19:010224:59</w:t>
      </w:r>
      <w:r>
        <w:rPr>
          <w:sz w:val="28"/>
          <w:szCs w:val="28"/>
        </w:rPr>
        <w:t>, категория земель – земли населенных пунктов, общая площадь – 894 кв. метра.</w:t>
      </w:r>
    </w:p>
    <w:p w:rsidR="00606275" w:rsidRDefault="00606275" w:rsidP="0060627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Местоположение: участок находится между домами № 13а</w:t>
      </w:r>
      <w:r w:rsidR="00823A82">
        <w:rPr>
          <w:sz w:val="28"/>
          <w:szCs w:val="28"/>
        </w:rPr>
        <w:t xml:space="preserve"> и № 17</w:t>
      </w:r>
      <w:r>
        <w:rPr>
          <w:sz w:val="28"/>
          <w:szCs w:val="28"/>
        </w:rPr>
        <w:t xml:space="preserve">, адрес ориентира: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Ростов, ул. Бебеля,  15. </w:t>
      </w:r>
    </w:p>
    <w:p w:rsidR="00823A82" w:rsidRPr="009C7139" w:rsidRDefault="00606275" w:rsidP="00823A82">
      <w:pPr>
        <w:pStyle w:val="ConsPlusNormal"/>
        <w:widowControl/>
        <w:ind w:firstLine="0"/>
        <w:jc w:val="both"/>
        <w:rPr>
          <w:b/>
          <w:bCs/>
          <w:i/>
          <w:iCs/>
          <w:u w:val="single"/>
        </w:rPr>
      </w:pPr>
      <w:r>
        <w:lastRenderedPageBreak/>
        <w:t>Начальная стоимость  земельного участка, в соответствии с отчетом об оценке земельного участка от  06 ноября  2012 г.  01206</w:t>
      </w:r>
      <w:r w:rsidR="00823A82">
        <w:t>/01</w:t>
      </w:r>
      <w:r>
        <w:t xml:space="preserve">/12  составляет </w:t>
      </w:r>
      <w:r w:rsidR="00823A82" w:rsidRPr="009C7139">
        <w:rPr>
          <w:b/>
          <w:bCs/>
          <w:iCs/>
        </w:rPr>
        <w:t xml:space="preserve"> </w:t>
      </w:r>
      <w:r w:rsidR="00823A82" w:rsidRPr="009C7139">
        <w:rPr>
          <w:b/>
          <w:bCs/>
          <w:i/>
          <w:iCs/>
          <w:u w:val="single"/>
        </w:rPr>
        <w:t>706 089,00 (Семьсот шесть т</w:t>
      </w:r>
      <w:r w:rsidR="004114CF">
        <w:rPr>
          <w:b/>
          <w:bCs/>
          <w:i/>
          <w:iCs/>
          <w:u w:val="single"/>
        </w:rPr>
        <w:t>ысяч восемьдесят девять) рублей.</w:t>
      </w:r>
    </w:p>
    <w:p w:rsidR="00606275" w:rsidRDefault="00606275" w:rsidP="0060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Условия участия в аукционе</w:t>
      </w:r>
    </w:p>
    <w:p w:rsidR="00823A82" w:rsidRPr="009C7139" w:rsidRDefault="00606275" w:rsidP="00823A82">
      <w:pPr>
        <w:pStyle w:val="ConsPlusNormal"/>
        <w:widowControl/>
        <w:ind w:firstLine="0"/>
        <w:jc w:val="both"/>
        <w:rPr>
          <w:b/>
          <w:bCs/>
          <w:i/>
          <w:iCs/>
          <w:u w:val="single"/>
        </w:rPr>
      </w:pPr>
      <w:r>
        <w:t xml:space="preserve">Задаток для участия в аукционе составляет 20 %  от начальной стоимости за земельный участок. Задаток  в сумме </w:t>
      </w:r>
      <w:r w:rsidR="00823A82" w:rsidRPr="009C7139">
        <w:rPr>
          <w:b/>
          <w:i/>
          <w:u w:val="single"/>
        </w:rPr>
        <w:t xml:space="preserve">141 218 </w:t>
      </w:r>
      <w:r w:rsidR="00823A82" w:rsidRPr="009C7139">
        <w:rPr>
          <w:u w:val="single"/>
        </w:rPr>
        <w:t xml:space="preserve"> </w:t>
      </w:r>
      <w:r w:rsidR="00823A82" w:rsidRPr="009C7139">
        <w:rPr>
          <w:b/>
          <w:i/>
          <w:u w:val="single"/>
        </w:rPr>
        <w:t>(Сто сорок одна тысяча двести восемнадцать) рублей</w:t>
      </w:r>
      <w:r>
        <w:t xml:space="preserve"> вносится заявителем до подачи заявки на участие в аукционе. «Шаг аукциона» составляет 5% от начальной стоимост</w:t>
      </w:r>
      <w:r w:rsidR="00823A82">
        <w:t xml:space="preserve">и </w:t>
      </w:r>
      <w:r w:rsidR="00823A82" w:rsidRPr="009C7139">
        <w:rPr>
          <w:b/>
          <w:i/>
          <w:u w:val="single"/>
        </w:rPr>
        <w:t xml:space="preserve">35 304,00 (Тридцать пять </w:t>
      </w:r>
      <w:r w:rsidR="004114CF">
        <w:rPr>
          <w:b/>
          <w:i/>
          <w:u w:val="single"/>
        </w:rPr>
        <w:t>тысяч триста четыре) рубля.</w:t>
      </w:r>
    </w:p>
    <w:p w:rsidR="00606275" w:rsidRPr="009C7139" w:rsidRDefault="00606275" w:rsidP="00606275">
      <w:pPr>
        <w:tabs>
          <w:tab w:val="left" w:pos="1380"/>
        </w:tabs>
        <w:jc w:val="both"/>
        <w:rPr>
          <w:b/>
          <w:color w:val="000000"/>
          <w:sz w:val="28"/>
          <w:szCs w:val="28"/>
        </w:rPr>
      </w:pPr>
    </w:p>
    <w:p w:rsidR="00823A82" w:rsidRDefault="00823A82" w:rsidP="00823A82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ЛОТ № 3</w:t>
      </w:r>
      <w:r w:rsidRPr="009C7139">
        <w:rPr>
          <w:b/>
          <w:color w:val="000000"/>
          <w:sz w:val="28"/>
          <w:szCs w:val="28"/>
        </w:rPr>
        <w:t xml:space="preserve">: </w:t>
      </w:r>
      <w:r w:rsidRPr="009C7139"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>Предмет аукциона - право на заключение договора купл</w:t>
      </w:r>
      <w:proofErr w:type="gramStart"/>
      <w:r>
        <w:rPr>
          <w:sz w:val="28"/>
          <w:szCs w:val="28"/>
        </w:rPr>
        <w:t>и-</w:t>
      </w:r>
      <w:proofErr w:type="gramEnd"/>
      <w:r w:rsidRPr="00606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продажи  земельного участка </w:t>
      </w:r>
      <w:r w:rsidRPr="009C7139">
        <w:rPr>
          <w:sz w:val="28"/>
          <w:szCs w:val="28"/>
        </w:rPr>
        <w:t>для</w:t>
      </w:r>
      <w:r w:rsidRPr="009C7139">
        <w:rPr>
          <w:bCs/>
          <w:sz w:val="28"/>
          <w:szCs w:val="28"/>
        </w:rPr>
        <w:t xml:space="preserve"> отдельно стоящего жилого дома на одну семью с приусадебным участком.</w:t>
      </w:r>
    </w:p>
    <w:p w:rsidR="00823A82" w:rsidRPr="00606275" w:rsidRDefault="00823A82" w:rsidP="00823A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 </w:t>
      </w:r>
      <w:r w:rsidRPr="009C7139">
        <w:rPr>
          <w:sz w:val="28"/>
          <w:szCs w:val="28"/>
        </w:rPr>
        <w:t>76:19:010208:22</w:t>
      </w:r>
      <w:r>
        <w:rPr>
          <w:sz w:val="28"/>
          <w:szCs w:val="28"/>
        </w:rPr>
        <w:t xml:space="preserve"> , категория земель – земли населенных пунктов, общая площадь – 1 563 кв. метра.</w:t>
      </w:r>
    </w:p>
    <w:p w:rsidR="00823A82" w:rsidRDefault="00823A82" w:rsidP="00823A8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участок находится между домами № 44 и № 50, адрес ориентира: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Ростов, ул. Пушкинская,  48. </w:t>
      </w:r>
    </w:p>
    <w:p w:rsidR="004114CF" w:rsidRPr="009C7139" w:rsidRDefault="00823A82" w:rsidP="004114CF">
      <w:pPr>
        <w:pStyle w:val="ConsPlusNormal"/>
        <w:widowControl/>
        <w:ind w:firstLine="0"/>
        <w:jc w:val="both"/>
        <w:rPr>
          <w:b/>
          <w:bCs/>
          <w:i/>
          <w:iCs/>
          <w:u w:val="single"/>
        </w:rPr>
      </w:pPr>
      <w:r>
        <w:t>Начальная стоимость  земельного участка, в соответствии с отчетом об оценке земельного участка от  06 ноября  2012 г.  01206</w:t>
      </w:r>
      <w:r w:rsidR="004114CF">
        <w:t>/02</w:t>
      </w:r>
      <w:r>
        <w:t>/12  составляет</w:t>
      </w:r>
      <w:r w:rsidR="004114CF">
        <w:t xml:space="preserve">  </w:t>
      </w:r>
      <w:r w:rsidR="004114CF" w:rsidRPr="009C7139">
        <w:rPr>
          <w:b/>
          <w:bCs/>
          <w:i/>
          <w:iCs/>
          <w:u w:val="single"/>
        </w:rPr>
        <w:t xml:space="preserve">897 215,00 (Восемьсот девяносто семь </w:t>
      </w:r>
      <w:r w:rsidR="004114CF">
        <w:rPr>
          <w:b/>
          <w:bCs/>
          <w:i/>
          <w:iCs/>
          <w:u w:val="single"/>
        </w:rPr>
        <w:t>тысяч двести пятнадцать) рублей</w:t>
      </w:r>
    </w:p>
    <w:p w:rsidR="00823A82" w:rsidRDefault="00823A82" w:rsidP="00823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Условия участия в аукционе</w:t>
      </w:r>
    </w:p>
    <w:p w:rsidR="004114CF" w:rsidRPr="009C7139" w:rsidRDefault="00823A82" w:rsidP="004114CF">
      <w:pPr>
        <w:pStyle w:val="ConsPlusNormal"/>
        <w:widowControl/>
        <w:ind w:firstLine="0"/>
        <w:jc w:val="both"/>
        <w:rPr>
          <w:b/>
          <w:bCs/>
          <w:i/>
          <w:iCs/>
          <w:u w:val="single"/>
        </w:rPr>
      </w:pPr>
      <w:r>
        <w:t xml:space="preserve">Задаток для участия в аукционе составляет 20 %  от начальной стоимости за земельный участок. Задаток  в сумме </w:t>
      </w:r>
      <w:r w:rsidR="004114CF" w:rsidRPr="009C7139">
        <w:rPr>
          <w:b/>
          <w:i/>
          <w:u w:val="single"/>
        </w:rPr>
        <w:t xml:space="preserve">179 443,00 </w:t>
      </w:r>
      <w:r w:rsidR="004114CF" w:rsidRPr="009C7139">
        <w:rPr>
          <w:u w:val="single"/>
        </w:rPr>
        <w:t xml:space="preserve"> </w:t>
      </w:r>
      <w:r w:rsidR="004114CF" w:rsidRPr="009C7139">
        <w:rPr>
          <w:b/>
          <w:i/>
          <w:u w:val="single"/>
        </w:rPr>
        <w:t>(Сто семьдесят девять т</w:t>
      </w:r>
      <w:r w:rsidR="004114CF">
        <w:rPr>
          <w:b/>
          <w:i/>
          <w:u w:val="single"/>
        </w:rPr>
        <w:t xml:space="preserve">ысяч четыреста сорок три) рубля </w:t>
      </w:r>
      <w:r>
        <w:t xml:space="preserve">вносится заявителем до подачи заявки на участие в аукционе. «Шаг аукциона» составляет 5% от начальной стоимости </w:t>
      </w:r>
      <w:r w:rsidR="004114CF">
        <w:rPr>
          <w:b/>
          <w:i/>
          <w:u w:val="single"/>
        </w:rPr>
        <w:t>44 860</w:t>
      </w:r>
      <w:r w:rsidR="004114CF" w:rsidRPr="009C7139">
        <w:rPr>
          <w:b/>
          <w:i/>
          <w:u w:val="single"/>
        </w:rPr>
        <w:t>,00 (Сорок четыре</w:t>
      </w:r>
      <w:r w:rsidR="004114CF">
        <w:rPr>
          <w:b/>
          <w:i/>
          <w:u w:val="single"/>
        </w:rPr>
        <w:t xml:space="preserve"> тысячи восемьсот шестьдесят) рублей.</w:t>
      </w:r>
    </w:p>
    <w:p w:rsidR="00823A82" w:rsidRPr="004114CF" w:rsidRDefault="00823A82" w:rsidP="00823A82">
      <w:pPr>
        <w:pStyle w:val="ConsPlusNormal"/>
        <w:widowControl/>
        <w:ind w:firstLine="0"/>
        <w:jc w:val="both"/>
        <w:rPr>
          <w:b/>
          <w:i/>
          <w:u w:val="single"/>
        </w:rPr>
      </w:pPr>
    </w:p>
    <w:p w:rsidR="004114CF" w:rsidRDefault="004114CF" w:rsidP="004114CF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ЛОТ № 4</w:t>
      </w:r>
      <w:r w:rsidRPr="009C7139">
        <w:rPr>
          <w:b/>
          <w:color w:val="000000"/>
          <w:sz w:val="28"/>
          <w:szCs w:val="28"/>
        </w:rPr>
        <w:t xml:space="preserve">: </w:t>
      </w:r>
      <w:r w:rsidRPr="009C7139"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>Предмет аукциона - право на заключение договора купл</w:t>
      </w:r>
      <w:proofErr w:type="gramStart"/>
      <w:r>
        <w:rPr>
          <w:sz w:val="28"/>
          <w:szCs w:val="28"/>
        </w:rPr>
        <w:t>и-</w:t>
      </w:r>
      <w:proofErr w:type="gramEnd"/>
      <w:r w:rsidRPr="00606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продажи  земельного участка </w:t>
      </w:r>
      <w:r w:rsidRPr="009C7139">
        <w:rPr>
          <w:sz w:val="28"/>
          <w:szCs w:val="28"/>
        </w:rPr>
        <w:t>для</w:t>
      </w:r>
      <w:r w:rsidRPr="009C7139">
        <w:rPr>
          <w:bCs/>
          <w:sz w:val="28"/>
          <w:szCs w:val="28"/>
        </w:rPr>
        <w:t xml:space="preserve"> отдельно стоящего жилого дома на одну семью с приусадебным участком.</w:t>
      </w:r>
    </w:p>
    <w:p w:rsidR="004114CF" w:rsidRPr="00606275" w:rsidRDefault="004114CF" w:rsidP="004114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 </w:t>
      </w:r>
      <w:r w:rsidRPr="009C7139">
        <w:rPr>
          <w:sz w:val="28"/>
          <w:szCs w:val="28"/>
        </w:rPr>
        <w:t>76:19:010105:13</w:t>
      </w:r>
      <w:r>
        <w:rPr>
          <w:sz w:val="28"/>
          <w:szCs w:val="28"/>
        </w:rPr>
        <w:t>, категория земель – земли населенных пунктов, общая площадь – 702  кв. метра.</w:t>
      </w:r>
    </w:p>
    <w:p w:rsidR="004114CF" w:rsidRDefault="004114CF" w:rsidP="004114C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Местоположение: участок находится ме</w:t>
      </w:r>
      <w:r w:rsidR="00FF4385">
        <w:rPr>
          <w:sz w:val="28"/>
          <w:szCs w:val="28"/>
        </w:rPr>
        <w:t>жду домами № 46 и № 46</w:t>
      </w:r>
      <w:proofErr w:type="gramStart"/>
      <w:r w:rsidR="00FF4385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, адрес ориентира: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Ростов, ул. </w:t>
      </w:r>
      <w:r w:rsidR="00FF4385">
        <w:rPr>
          <w:sz w:val="28"/>
          <w:szCs w:val="28"/>
        </w:rPr>
        <w:t>Декабристов</w:t>
      </w:r>
      <w:r>
        <w:rPr>
          <w:sz w:val="28"/>
          <w:szCs w:val="28"/>
        </w:rPr>
        <w:t xml:space="preserve">, </w:t>
      </w:r>
      <w:r w:rsidR="00FF4385">
        <w:rPr>
          <w:sz w:val="28"/>
          <w:szCs w:val="28"/>
        </w:rPr>
        <w:t xml:space="preserve"> 46А</w:t>
      </w:r>
      <w:r>
        <w:rPr>
          <w:sz w:val="28"/>
          <w:szCs w:val="28"/>
        </w:rPr>
        <w:t xml:space="preserve">. </w:t>
      </w:r>
    </w:p>
    <w:p w:rsidR="00FF4385" w:rsidRPr="009C7139" w:rsidRDefault="004114CF" w:rsidP="00FF4385">
      <w:pPr>
        <w:pStyle w:val="ConsPlusNormal"/>
        <w:widowControl/>
        <w:ind w:firstLine="0"/>
        <w:jc w:val="both"/>
        <w:rPr>
          <w:b/>
          <w:bCs/>
          <w:i/>
          <w:iCs/>
          <w:u w:val="single"/>
        </w:rPr>
      </w:pPr>
      <w:r>
        <w:t>Начальная стоимость  земельного участка, в соответствии с отчетом об оценке земельного участка от  06 ноября  2012 г.  01206</w:t>
      </w:r>
      <w:r w:rsidR="00FF4385">
        <w:t>/05</w:t>
      </w:r>
      <w:r>
        <w:t xml:space="preserve">/12  составляет </w:t>
      </w:r>
      <w:r w:rsidR="00FF4385">
        <w:t xml:space="preserve"> </w:t>
      </w:r>
      <w:r w:rsidR="00FF4385" w:rsidRPr="009C7139">
        <w:rPr>
          <w:b/>
          <w:bCs/>
          <w:i/>
          <w:iCs/>
          <w:u w:val="single"/>
        </w:rPr>
        <w:t xml:space="preserve">751 596,00 (Семьсот пятьдесят одна тысяча </w:t>
      </w:r>
      <w:r w:rsidR="00FF4385">
        <w:rPr>
          <w:b/>
          <w:bCs/>
          <w:i/>
          <w:iCs/>
          <w:u w:val="single"/>
        </w:rPr>
        <w:t>пятьсот девяносто шесть) рублей.</w:t>
      </w:r>
    </w:p>
    <w:p w:rsidR="004114CF" w:rsidRDefault="004114CF" w:rsidP="00FF4385">
      <w:pPr>
        <w:pStyle w:val="ConsPlusNormal"/>
        <w:widowControl/>
        <w:ind w:firstLine="0"/>
        <w:jc w:val="both"/>
      </w:pPr>
      <w:r>
        <w:t xml:space="preserve">                    </w:t>
      </w:r>
      <w:r w:rsidR="00FF4385">
        <w:t xml:space="preserve">           </w:t>
      </w:r>
      <w:r>
        <w:t>Условия участия в аукционе</w:t>
      </w:r>
    </w:p>
    <w:p w:rsidR="00FF4385" w:rsidRPr="009C7139" w:rsidRDefault="004114CF" w:rsidP="00FF4385">
      <w:pPr>
        <w:pStyle w:val="ConsPlusNormal"/>
        <w:widowControl/>
        <w:ind w:firstLine="0"/>
        <w:jc w:val="both"/>
        <w:rPr>
          <w:b/>
          <w:bCs/>
          <w:i/>
          <w:iCs/>
          <w:u w:val="single"/>
        </w:rPr>
      </w:pPr>
      <w:r>
        <w:t xml:space="preserve">Задаток для участия в аукционе составляет 20 %  от начальной стоимости за земельный участок. Задаток  в сумме </w:t>
      </w:r>
      <w:r w:rsidR="00FF4385" w:rsidRPr="009C7139">
        <w:rPr>
          <w:b/>
          <w:i/>
          <w:u w:val="single"/>
        </w:rPr>
        <w:t xml:space="preserve">150 319,00 </w:t>
      </w:r>
      <w:r w:rsidR="00FF4385" w:rsidRPr="009C7139">
        <w:rPr>
          <w:u w:val="single"/>
        </w:rPr>
        <w:t xml:space="preserve"> </w:t>
      </w:r>
      <w:r w:rsidR="00FF4385" w:rsidRPr="009C7139">
        <w:rPr>
          <w:b/>
          <w:i/>
          <w:u w:val="single"/>
        </w:rPr>
        <w:t>(Сто пятьдесят тысяч триста девятнадцать) рублей</w:t>
      </w:r>
      <w:r w:rsidR="00FF4385">
        <w:rPr>
          <w:b/>
          <w:i/>
          <w:u w:val="single"/>
        </w:rPr>
        <w:t xml:space="preserve"> </w:t>
      </w:r>
      <w:r>
        <w:t xml:space="preserve">вносится заявителем до подачи заявки на участие в аукционе. «Шаг аукциона» составляет 5% от начальной стоимости </w:t>
      </w:r>
      <w:r w:rsidR="00FF4385">
        <w:rPr>
          <w:b/>
          <w:i/>
          <w:u w:val="single"/>
        </w:rPr>
        <w:t>37 579</w:t>
      </w:r>
      <w:r w:rsidR="00FF4385" w:rsidRPr="009C7139">
        <w:rPr>
          <w:b/>
          <w:i/>
          <w:u w:val="single"/>
        </w:rPr>
        <w:t xml:space="preserve">,00 (Тридцать семь  тысяч пятьсот </w:t>
      </w:r>
      <w:r w:rsidR="00FF4385">
        <w:rPr>
          <w:b/>
          <w:i/>
          <w:u w:val="single"/>
        </w:rPr>
        <w:t>семьдесят девять) рублей.</w:t>
      </w:r>
    </w:p>
    <w:p w:rsidR="004114CF" w:rsidRPr="004114CF" w:rsidRDefault="004114CF" w:rsidP="004114CF">
      <w:pPr>
        <w:pStyle w:val="ConsPlusNormal"/>
        <w:widowControl/>
        <w:ind w:firstLine="0"/>
        <w:jc w:val="both"/>
        <w:rPr>
          <w:b/>
          <w:i/>
          <w:u w:val="single"/>
        </w:rPr>
      </w:pPr>
    </w:p>
    <w:p w:rsidR="00606275" w:rsidRPr="009C7139" w:rsidRDefault="00606275" w:rsidP="00606275">
      <w:pPr>
        <w:jc w:val="both"/>
        <w:rPr>
          <w:b/>
          <w:color w:val="000000"/>
          <w:sz w:val="28"/>
          <w:szCs w:val="28"/>
        </w:rPr>
      </w:pPr>
    </w:p>
    <w:p w:rsidR="00606275" w:rsidRPr="009C7139" w:rsidRDefault="00606275" w:rsidP="00606275">
      <w:pPr>
        <w:jc w:val="both"/>
        <w:rPr>
          <w:sz w:val="28"/>
          <w:szCs w:val="28"/>
        </w:rPr>
      </w:pPr>
    </w:p>
    <w:p w:rsidR="002B6595" w:rsidRDefault="002B6595" w:rsidP="002B6595">
      <w:pPr>
        <w:autoSpaceDE w:val="0"/>
        <w:ind w:firstLine="709"/>
        <w:jc w:val="both"/>
        <w:rPr>
          <w:sz w:val="28"/>
          <w:szCs w:val="28"/>
        </w:rPr>
      </w:pPr>
    </w:p>
    <w:p w:rsidR="002B6595" w:rsidRPr="007B39DF" w:rsidRDefault="002B6595" w:rsidP="002B6595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Порядок осмотра земельного участка на местности:</w:t>
      </w:r>
      <w:r w:rsidRPr="007B39DF">
        <w:rPr>
          <w:b/>
          <w:bCs/>
        </w:rPr>
        <w:t xml:space="preserve"> </w:t>
      </w:r>
      <w:r w:rsidRPr="007B39DF">
        <w:rPr>
          <w:color w:val="000000"/>
          <w:sz w:val="28"/>
          <w:szCs w:val="28"/>
        </w:rPr>
        <w:t>производится претендентом самостоятельно в удобное для него время.</w:t>
      </w:r>
    </w:p>
    <w:p w:rsidR="002B6595" w:rsidRDefault="002B6595" w:rsidP="002B6595">
      <w:pPr>
        <w:rPr>
          <w:b/>
          <w:bCs/>
          <w:sz w:val="28"/>
          <w:szCs w:val="28"/>
        </w:rPr>
      </w:pPr>
    </w:p>
    <w:p w:rsidR="002B6595" w:rsidRDefault="002B6595" w:rsidP="002B65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Документы, представляемые для участия в аукционе:  </w:t>
      </w:r>
    </w:p>
    <w:p w:rsidR="002B6595" w:rsidRDefault="002B6595" w:rsidP="002B6595">
      <w:pPr>
        <w:rPr>
          <w:sz w:val="28"/>
          <w:szCs w:val="28"/>
        </w:rPr>
      </w:pPr>
      <w:r>
        <w:rPr>
          <w:sz w:val="28"/>
          <w:szCs w:val="28"/>
        </w:rPr>
        <w:t>Заявка по форме, установленной  организатором – 2 экз.</w:t>
      </w:r>
    </w:p>
    <w:p w:rsidR="002B6595" w:rsidRDefault="002B6595" w:rsidP="002B6595">
      <w:pPr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 – 2 экз.</w:t>
      </w:r>
    </w:p>
    <w:p w:rsidR="002B6595" w:rsidRDefault="002B6595" w:rsidP="002B6595">
      <w:pPr>
        <w:rPr>
          <w:sz w:val="28"/>
          <w:szCs w:val="28"/>
        </w:rPr>
      </w:pPr>
      <w:r>
        <w:rPr>
          <w:sz w:val="28"/>
          <w:szCs w:val="28"/>
        </w:rPr>
        <w:t xml:space="preserve">Платёжный документ с отметкой банка плательщика о внесении задатка.  </w:t>
      </w:r>
    </w:p>
    <w:p w:rsidR="002B6595" w:rsidRDefault="002B6595" w:rsidP="002B6595">
      <w:pPr>
        <w:rPr>
          <w:sz w:val="28"/>
          <w:szCs w:val="28"/>
        </w:rPr>
      </w:pPr>
      <w:r>
        <w:rPr>
          <w:sz w:val="28"/>
          <w:szCs w:val="28"/>
        </w:rPr>
        <w:t>Физические лица представляют документ, удостоверяющий личность.</w:t>
      </w:r>
    </w:p>
    <w:p w:rsidR="002B6595" w:rsidRDefault="002B6595" w:rsidP="002B6595">
      <w:pPr>
        <w:rPr>
          <w:sz w:val="28"/>
          <w:szCs w:val="28"/>
        </w:rPr>
      </w:pPr>
      <w:r>
        <w:rPr>
          <w:sz w:val="28"/>
          <w:szCs w:val="28"/>
        </w:rPr>
        <w:t>Предприниматели представляют свидетельство о государственной регистрации.</w:t>
      </w:r>
    </w:p>
    <w:p w:rsidR="002B6595" w:rsidRDefault="002B6595" w:rsidP="002B6595">
      <w:pPr>
        <w:pStyle w:val="21"/>
        <w:spacing w:line="240" w:lineRule="auto"/>
        <w:ind w:right="-58"/>
        <w:rPr>
          <w:sz w:val="28"/>
          <w:szCs w:val="28"/>
        </w:rPr>
      </w:pPr>
      <w:r>
        <w:rPr>
          <w:sz w:val="28"/>
          <w:szCs w:val="28"/>
        </w:rPr>
        <w:t>Юридические лица представляют:</w:t>
      </w:r>
    </w:p>
    <w:p w:rsidR="002B6595" w:rsidRDefault="002B6595" w:rsidP="002B6595">
      <w:pPr>
        <w:pStyle w:val="21"/>
        <w:spacing w:line="240" w:lineRule="auto"/>
        <w:ind w:right="-58"/>
        <w:rPr>
          <w:sz w:val="28"/>
          <w:szCs w:val="28"/>
        </w:rPr>
      </w:pPr>
      <w:r>
        <w:rPr>
          <w:sz w:val="28"/>
          <w:szCs w:val="28"/>
        </w:rPr>
        <w:t>а)  нотариально заверенные копии учредительных документов;</w:t>
      </w:r>
    </w:p>
    <w:p w:rsidR="002B6595" w:rsidRDefault="002B6595" w:rsidP="002B6595">
      <w:pPr>
        <w:pStyle w:val="21"/>
        <w:spacing w:line="240" w:lineRule="auto"/>
        <w:ind w:right="-58"/>
        <w:rPr>
          <w:sz w:val="28"/>
          <w:szCs w:val="28"/>
        </w:rPr>
      </w:pPr>
      <w:r>
        <w:rPr>
          <w:sz w:val="28"/>
          <w:szCs w:val="28"/>
        </w:rPr>
        <w:t>б)  копию свидетельства о государственной регистрации юридического лица;</w:t>
      </w:r>
    </w:p>
    <w:p w:rsidR="002B6595" w:rsidRDefault="002B6595" w:rsidP="002B6595">
      <w:pPr>
        <w:pStyle w:val="21"/>
        <w:spacing w:line="240" w:lineRule="auto"/>
        <w:ind w:right="-58"/>
        <w:rPr>
          <w:sz w:val="28"/>
          <w:szCs w:val="28"/>
        </w:rPr>
      </w:pPr>
      <w:r>
        <w:rPr>
          <w:sz w:val="28"/>
          <w:szCs w:val="28"/>
        </w:rPr>
        <w:t>в)  копию свидетельства о постановке на учёт в налоговой инспекции.</w:t>
      </w:r>
    </w:p>
    <w:p w:rsidR="002B6595" w:rsidRDefault="002B6595" w:rsidP="002B6595">
      <w:pPr>
        <w:pStyle w:val="21"/>
        <w:spacing w:line="240" w:lineRule="auto"/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г) выписку из решения уполномоченного органа  </w:t>
      </w:r>
      <w:proofErr w:type="spellStart"/>
      <w:r>
        <w:rPr>
          <w:sz w:val="28"/>
          <w:szCs w:val="28"/>
        </w:rPr>
        <w:t>юрлица</w:t>
      </w:r>
      <w:proofErr w:type="spellEnd"/>
      <w:r>
        <w:rPr>
          <w:sz w:val="28"/>
          <w:szCs w:val="28"/>
        </w:rPr>
        <w:t xml:space="preserve"> о совершении сделки.</w:t>
      </w:r>
    </w:p>
    <w:p w:rsidR="002B6595" w:rsidRDefault="002B6595" w:rsidP="002B6595">
      <w:pPr>
        <w:pStyle w:val="31"/>
        <w:ind w:right="-58"/>
        <w:rPr>
          <w:sz w:val="28"/>
          <w:szCs w:val="28"/>
        </w:rPr>
      </w:pPr>
      <w:r>
        <w:rPr>
          <w:b/>
          <w:sz w:val="28"/>
          <w:szCs w:val="28"/>
        </w:rPr>
        <w:t>Заявки по форме, установленной организатором аукциона, принимается по адресу:</w:t>
      </w:r>
      <w:r>
        <w:rPr>
          <w:sz w:val="28"/>
          <w:szCs w:val="28"/>
        </w:rPr>
        <w:t xml:space="preserve">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Ростов, Советская площадь, д.5/2, кабинет № 5.</w:t>
      </w:r>
    </w:p>
    <w:p w:rsidR="002B6595" w:rsidRDefault="002B6595" w:rsidP="002B6595">
      <w:pPr>
        <w:pStyle w:val="31"/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Понедельник-четверг с </w:t>
      </w:r>
      <w:r w:rsidRPr="00D1609B">
        <w:rPr>
          <w:sz w:val="28"/>
          <w:szCs w:val="28"/>
        </w:rPr>
        <w:t>9 до 16 час, пятница с  09 час</w:t>
      </w:r>
      <w:proofErr w:type="gramStart"/>
      <w:r w:rsidRPr="00D1609B">
        <w:rPr>
          <w:sz w:val="28"/>
          <w:szCs w:val="28"/>
        </w:rPr>
        <w:t>.</w:t>
      </w:r>
      <w:proofErr w:type="gramEnd"/>
      <w:r w:rsidRPr="00D1609B">
        <w:rPr>
          <w:sz w:val="28"/>
          <w:szCs w:val="28"/>
        </w:rPr>
        <w:t xml:space="preserve"> </w:t>
      </w:r>
      <w:proofErr w:type="gramStart"/>
      <w:r w:rsidRPr="00D1609B">
        <w:rPr>
          <w:sz w:val="28"/>
          <w:szCs w:val="28"/>
        </w:rPr>
        <w:t>д</w:t>
      </w:r>
      <w:proofErr w:type="gramEnd"/>
      <w:r w:rsidRPr="00D1609B">
        <w:rPr>
          <w:sz w:val="28"/>
          <w:szCs w:val="28"/>
        </w:rPr>
        <w:t xml:space="preserve">о 15 час. Дата начала приема заявок с </w:t>
      </w:r>
      <w:r w:rsidR="00594887">
        <w:rPr>
          <w:sz w:val="28"/>
          <w:szCs w:val="28"/>
        </w:rPr>
        <w:t>27 марта 2013</w:t>
      </w:r>
      <w:r w:rsidRPr="00D1609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., дата окончания приема заявок  </w:t>
      </w:r>
      <w:r w:rsidR="00594887">
        <w:rPr>
          <w:sz w:val="28"/>
          <w:szCs w:val="28"/>
        </w:rPr>
        <w:t>22 апреля</w:t>
      </w:r>
      <w:r>
        <w:rPr>
          <w:sz w:val="28"/>
          <w:szCs w:val="28"/>
        </w:rPr>
        <w:t xml:space="preserve"> 2013 года до 16 часов (время московское).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задатка осуществляется в безналичном порядке на счет </w:t>
      </w:r>
      <w:r w:rsidR="008E1262">
        <w:rPr>
          <w:sz w:val="28"/>
          <w:szCs w:val="28"/>
        </w:rPr>
        <w:t xml:space="preserve">организатора торгов </w:t>
      </w:r>
      <w:r>
        <w:rPr>
          <w:sz w:val="28"/>
          <w:szCs w:val="28"/>
        </w:rPr>
        <w:t xml:space="preserve">единым платежом: </w:t>
      </w:r>
    </w:p>
    <w:p w:rsidR="002B6595" w:rsidRDefault="002B6595" w:rsidP="002B6595">
      <w:pPr>
        <w:pStyle w:val="a9"/>
        <w:rPr>
          <w:sz w:val="28"/>
          <w:szCs w:val="28"/>
        </w:rPr>
      </w:pPr>
      <w:r w:rsidRPr="001E5357">
        <w:rPr>
          <w:sz w:val="28"/>
          <w:szCs w:val="28"/>
        </w:rPr>
        <w:t xml:space="preserve">Отдел по управлению муниципальным имуществом администрации городского поселения Ростов  </w:t>
      </w:r>
      <w:proofErr w:type="gramStart"/>
      <w:r w:rsidRPr="001E5357">
        <w:rPr>
          <w:sz w:val="28"/>
          <w:szCs w:val="28"/>
        </w:rPr>
        <w:t>л</w:t>
      </w:r>
      <w:proofErr w:type="gramEnd"/>
      <w:r w:rsidRPr="001E5357">
        <w:rPr>
          <w:sz w:val="28"/>
          <w:szCs w:val="28"/>
        </w:rPr>
        <w:t>/с 803.01.053.7</w:t>
      </w:r>
    </w:p>
    <w:p w:rsidR="002B6595" w:rsidRPr="001E5357" w:rsidRDefault="002B6595" w:rsidP="002B6595">
      <w:pPr>
        <w:pStyle w:val="31"/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ИНН 7609020133,     КПП 760901001,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40302810178975000012  в банк  РКЦ   г. Ростов, БИК 047897000, </w:t>
      </w:r>
      <w:r w:rsidRPr="001E5357">
        <w:rPr>
          <w:sz w:val="28"/>
          <w:szCs w:val="28"/>
        </w:rPr>
        <w:t>ОКАТО 78410000000 и должен поступить на указанный счёт не позднее 20 февраля 2012 года. Средства платежа - денежные средства в валюте РФ (рубли).</w:t>
      </w:r>
    </w:p>
    <w:p w:rsidR="002B6595" w:rsidRDefault="002B6595" w:rsidP="002B6595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Порядок определения победителя аукциона: </w:t>
      </w:r>
      <w:r>
        <w:rPr>
          <w:b w:val="0"/>
          <w:sz w:val="28"/>
          <w:szCs w:val="28"/>
        </w:rPr>
        <w:t>Наибольшая цена, предложенная участником аукциона, за право покупки участка.</w:t>
      </w:r>
    </w:p>
    <w:p w:rsidR="002B6595" w:rsidRDefault="002B6595" w:rsidP="002B659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подачи одной заявки на аукцион право заключения договора купли-продажи продается единственному участнику аукциона по начальной цене.</w:t>
      </w:r>
    </w:p>
    <w:p w:rsidR="002B6595" w:rsidRDefault="002B6595" w:rsidP="002B65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в </w:t>
      </w:r>
      <w:proofErr w:type="gramStart"/>
      <w:r>
        <w:rPr>
          <w:b/>
          <w:sz w:val="28"/>
          <w:szCs w:val="28"/>
        </w:rPr>
        <w:t>течение</w:t>
      </w:r>
      <w:proofErr w:type="gramEnd"/>
      <w:r>
        <w:rPr>
          <w:b/>
          <w:sz w:val="28"/>
          <w:szCs w:val="28"/>
        </w:rPr>
        <w:t xml:space="preserve"> которого организатор аукциона вправе отказаться от проведения аукциона:</w:t>
      </w:r>
      <w:r>
        <w:rPr>
          <w:sz w:val="28"/>
          <w:szCs w:val="28"/>
        </w:rPr>
        <w:t xml:space="preserve"> Не позднее, чем за пятнадцать дней до даты окончания подачи заявок на участие в аукционе.</w:t>
      </w:r>
    </w:p>
    <w:p w:rsidR="002B6595" w:rsidRDefault="002B6595" w:rsidP="002B65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Место и дата рассмотрения заявок</w:t>
      </w:r>
      <w:r>
        <w:rPr>
          <w:sz w:val="28"/>
          <w:szCs w:val="28"/>
        </w:rPr>
        <w:t xml:space="preserve">:  152151,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Ростов, Советская площадь, д.5/2 Отдел по управлению муниципальным имуществом администрации городского поселения Ростов, </w:t>
      </w:r>
      <w:r w:rsidR="00594887">
        <w:rPr>
          <w:b/>
          <w:bCs/>
          <w:sz w:val="28"/>
          <w:szCs w:val="28"/>
        </w:rPr>
        <w:t>24 апреля</w:t>
      </w:r>
      <w:r>
        <w:rPr>
          <w:b/>
          <w:bCs/>
          <w:sz w:val="28"/>
          <w:szCs w:val="28"/>
        </w:rPr>
        <w:t xml:space="preserve"> 2013г. </w:t>
      </w:r>
      <w:r w:rsidR="00594887">
        <w:rPr>
          <w:b/>
          <w:sz w:val="28"/>
          <w:szCs w:val="28"/>
        </w:rPr>
        <w:t xml:space="preserve">   в 11</w:t>
      </w:r>
      <w:r>
        <w:rPr>
          <w:b/>
          <w:sz w:val="28"/>
          <w:szCs w:val="28"/>
        </w:rPr>
        <w:t>.00 часов (время московское).</w:t>
      </w:r>
    </w:p>
    <w:p w:rsidR="002B6595" w:rsidRDefault="002B6595" w:rsidP="002B659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Место, дата и время проведения аукциона</w:t>
      </w:r>
      <w:r>
        <w:rPr>
          <w:sz w:val="28"/>
          <w:szCs w:val="28"/>
        </w:rPr>
        <w:t xml:space="preserve">: 152151,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Ростов, Советская площадь, д.5/2, Отдел по управлению муниципальным имуществом администрации городского поселения Ростов, </w:t>
      </w:r>
      <w:r>
        <w:rPr>
          <w:b/>
          <w:bCs/>
          <w:sz w:val="28"/>
          <w:szCs w:val="28"/>
        </w:rPr>
        <w:t xml:space="preserve"> </w:t>
      </w:r>
      <w:r w:rsidR="00440C8C">
        <w:rPr>
          <w:b/>
          <w:bCs/>
          <w:sz w:val="28"/>
          <w:szCs w:val="28"/>
        </w:rPr>
        <w:t>26 апреля</w:t>
      </w:r>
      <w:r>
        <w:rPr>
          <w:b/>
          <w:bCs/>
          <w:sz w:val="28"/>
          <w:szCs w:val="28"/>
        </w:rPr>
        <w:t xml:space="preserve"> 2013г в </w:t>
      </w:r>
      <w:r>
        <w:rPr>
          <w:b/>
          <w:sz w:val="28"/>
          <w:szCs w:val="28"/>
        </w:rPr>
        <w:t>10 часов 00 минут</w:t>
      </w:r>
      <w:r>
        <w:rPr>
          <w:sz w:val="28"/>
          <w:szCs w:val="28"/>
        </w:rPr>
        <w:t xml:space="preserve"> (время московское).</w:t>
      </w:r>
    </w:p>
    <w:p w:rsidR="002B6595" w:rsidRDefault="002B6595" w:rsidP="002B6595">
      <w:pPr>
        <w:rPr>
          <w:sz w:val="28"/>
          <w:szCs w:val="28"/>
        </w:rPr>
      </w:pPr>
      <w:r>
        <w:rPr>
          <w:b/>
          <w:sz w:val="28"/>
          <w:szCs w:val="28"/>
        </w:rPr>
        <w:t>Все вопросы</w:t>
      </w:r>
      <w:r>
        <w:rPr>
          <w:sz w:val="28"/>
          <w:szCs w:val="28"/>
        </w:rPr>
        <w:t xml:space="preserve">, касающиеся проведения аукциона, не нашедшие отражения в настоящей аукционной документации, регулируются в соответствии с требованиями законодательства. </w:t>
      </w:r>
    </w:p>
    <w:p w:rsidR="002B6595" w:rsidRDefault="002B6595" w:rsidP="002B6595">
      <w:pPr>
        <w:pStyle w:val="a3"/>
        <w:ind w:right="-58"/>
        <w:rPr>
          <w:sz w:val="28"/>
          <w:szCs w:val="28"/>
        </w:rPr>
      </w:pPr>
      <w:r>
        <w:rPr>
          <w:b w:val="0"/>
          <w:sz w:val="28"/>
          <w:szCs w:val="28"/>
        </w:rPr>
        <w:t>Задаток возвращается</w:t>
      </w:r>
      <w:r>
        <w:rPr>
          <w:sz w:val="28"/>
          <w:szCs w:val="28"/>
        </w:rPr>
        <w:t xml:space="preserve"> в течение 3-х банковских дней со дня подписания протокола о результатах торгов участникам торгов, которые его не выиграли.</w:t>
      </w:r>
    </w:p>
    <w:p w:rsidR="002B6595" w:rsidRDefault="002B6595" w:rsidP="002B6595">
      <w:pPr>
        <w:pStyle w:val="a3"/>
        <w:ind w:right="-58" w:firstLine="709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Заявителю, не допущенному к участию в аукционе задаток возвращается</w:t>
      </w:r>
      <w:proofErr w:type="gramEnd"/>
      <w:r>
        <w:rPr>
          <w:b w:val="0"/>
          <w:sz w:val="28"/>
          <w:szCs w:val="28"/>
        </w:rPr>
        <w:t xml:space="preserve"> в течение трех дней со дня оформления протокола приема заявок на участие в аукционе. В случае отзыва заявки заявителем до дня окончания срока приема заявок организатор аукциона возвращает задаток в течение трех дней со дня регистрации заявки, а в случае отзыва заявки позднее дня окончания срока приема заявок задаток возвращается в порядке, установленном для участников аукциона. </w:t>
      </w:r>
    </w:p>
    <w:p w:rsidR="002B6595" w:rsidRDefault="002B6595" w:rsidP="002B6595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правилами проведения аукциона и иными сведениями можно по адресу: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Ростов,  Советская площадь</w:t>
      </w:r>
      <w:r w:rsidR="00440C8C">
        <w:rPr>
          <w:sz w:val="28"/>
          <w:szCs w:val="28"/>
        </w:rPr>
        <w:t>, д.5/2 ,  тел. 6-59-83, 6-19-23</w:t>
      </w:r>
      <w:r>
        <w:rPr>
          <w:sz w:val="28"/>
          <w:szCs w:val="28"/>
        </w:rPr>
        <w:t xml:space="preserve">.   </w:t>
      </w:r>
    </w:p>
    <w:p w:rsidR="002B6595" w:rsidRDefault="002B6595" w:rsidP="002B6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представляемых претендентами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документов </w:t>
      </w:r>
    </w:p>
    <w:p w:rsidR="002B6595" w:rsidRDefault="002B6595" w:rsidP="002B6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требования к их оформлению:</w:t>
      </w:r>
    </w:p>
    <w:p w:rsidR="002B6595" w:rsidRDefault="002B6595" w:rsidP="002B6595">
      <w:pPr>
        <w:jc w:val="both"/>
        <w:rPr>
          <w:sz w:val="28"/>
          <w:szCs w:val="28"/>
        </w:rPr>
      </w:pP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заявка по форме, установленной организатором – 2 экз.;</w:t>
      </w: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опись представленных документов – 2 экз.;</w:t>
      </w: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платежный документ с отметкой банка плательщика о внесении задатка;</w:t>
      </w: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физические лица представляют документ, удостоверяющий личность.</w:t>
      </w: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Предприниматели представляют  свидетельство о государственной регистрации.</w:t>
      </w: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представляют:</w:t>
      </w: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заверенные копии учредительных документов;</w:t>
      </w: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государственной регистрации юридического лица;</w:t>
      </w: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постановке на учет в налоговой инспекции;</w:t>
      </w: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в письменной форме соответствующего органа управления о совершении сделки имущества (если это необходимо в соответствии  с учредительными документами претендента);</w:t>
      </w: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подачи заявки представителем претендента предъявляется надлежащим образом оформленная доверенность. </w:t>
      </w:r>
    </w:p>
    <w:p w:rsidR="002B6595" w:rsidRDefault="002B6595" w:rsidP="002B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в  Отделе, другой – у заявителя.</w:t>
      </w:r>
    </w:p>
    <w:p w:rsidR="002B6595" w:rsidRDefault="002B6595" w:rsidP="002B659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 скреплена печатью претендента (для юридических лиц) и подписана претендентом или лицом, уполномоченным  претендентом.</w:t>
      </w:r>
    </w:p>
    <w:p w:rsidR="002B6595" w:rsidRDefault="002B6595" w:rsidP="002B6595">
      <w:pPr>
        <w:jc w:val="center"/>
        <w:rPr>
          <w:sz w:val="28"/>
          <w:szCs w:val="28"/>
        </w:rPr>
      </w:pPr>
    </w:p>
    <w:p w:rsidR="002B6595" w:rsidRDefault="002B6595" w:rsidP="002B6595">
      <w:pPr>
        <w:pStyle w:val="a5"/>
        <w:rPr>
          <w:szCs w:val="28"/>
        </w:rPr>
      </w:pPr>
      <w:r>
        <w:rPr>
          <w:szCs w:val="28"/>
        </w:rPr>
        <w:t>Условия и порядок проведения открытого аукциона</w:t>
      </w:r>
    </w:p>
    <w:p w:rsidR="002B6595" w:rsidRDefault="002B6595" w:rsidP="002B6595">
      <w:pPr>
        <w:jc w:val="both"/>
      </w:pPr>
    </w:p>
    <w:p w:rsidR="002B6595" w:rsidRDefault="002B6595" w:rsidP="002B659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  <w:t>Аукцион – открытый по составу участников и открытый по форме подачи предложений по цене продажи земельного участка.</w:t>
      </w:r>
    </w:p>
    <w:p w:rsidR="002B6595" w:rsidRDefault="002B6595" w:rsidP="002B6595">
      <w:pPr>
        <w:pStyle w:val="a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Один претендент имеет право подать только одну заявку на участие в аукционе (лот).</w:t>
      </w:r>
    </w:p>
    <w:p w:rsidR="002B6595" w:rsidRDefault="002B6595" w:rsidP="002B6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день рассмотрения заявок, указанных в информационном сообщении, комиссия рассматривает заявки и документы претендентов и устанавливает факт поступления задатков на основании выписки с соответствующего счета.</w:t>
      </w:r>
    </w:p>
    <w:p w:rsidR="002B6595" w:rsidRDefault="002B6595" w:rsidP="002B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 документов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2B6595" w:rsidRDefault="002B6595" w:rsidP="002B6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2B6595" w:rsidRDefault="002B6595" w:rsidP="002B6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B6595" w:rsidRDefault="002B6595" w:rsidP="002B6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2B6595" w:rsidRDefault="002B6595" w:rsidP="002B6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B6595" w:rsidRDefault="002B6595" w:rsidP="002B6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Победителем  аукциона  признается  участник,  предложивший  в  ходе  торгов  наибольшую  цену  за  земельный участок.</w:t>
      </w:r>
    </w:p>
    <w:p w:rsidR="002B6595" w:rsidRDefault="002B6595" w:rsidP="002B6595">
      <w:pPr>
        <w:pStyle w:val="a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аукциона оформляются протоколом, который подписывается конкурсной комиссией и победителем аукциона в день проведения аукциона и утверждается организатором аукциона в течени</w:t>
      </w:r>
      <w:proofErr w:type="gramStart"/>
      <w:r>
        <w:rPr>
          <w:b w:val="0"/>
          <w:sz w:val="28"/>
          <w:szCs w:val="28"/>
        </w:rPr>
        <w:t>и</w:t>
      </w:r>
      <w:proofErr w:type="gramEnd"/>
      <w:r>
        <w:rPr>
          <w:b w:val="0"/>
          <w:sz w:val="28"/>
          <w:szCs w:val="28"/>
        </w:rPr>
        <w:t xml:space="preserve"> 3-х дней со дня подписания протокола.  Протокол о результатах аукциона составляется в 2 экземплярах, один из которых в установленном порядке передается победителю, а второй остается у организатора аукциона.</w:t>
      </w:r>
    </w:p>
    <w:p w:rsidR="002B6595" w:rsidRDefault="002B6595" w:rsidP="002B6595">
      <w:pPr>
        <w:pStyle w:val="a3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Протокол о результатах аукциона является основанием для заключения с победителем аукциона договора аренды.</w:t>
      </w:r>
    </w:p>
    <w:p w:rsidR="002B6595" w:rsidRDefault="002B6595" w:rsidP="002B6595">
      <w:pPr>
        <w:pStyle w:val="a3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Возврат задатков лицам, не признанным участниками и победителем аукциона, осуществляется  в течение 3 банковских дней со дня оформления протокола о признании претендентов участниками торгов.</w:t>
      </w:r>
    </w:p>
    <w:p w:rsidR="002B6595" w:rsidRDefault="002B6595" w:rsidP="002B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аукциона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, комиссия вправе:</w:t>
      </w:r>
    </w:p>
    <w:p w:rsidR="002B6595" w:rsidRDefault="002B6595" w:rsidP="002B659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аукцион несостоявшимся и принять решение о продлении срока приема заявок и переносе даты проведения аукциона, но не менее чем на 30дней; </w:t>
      </w:r>
    </w:p>
    <w:p w:rsidR="002B6595" w:rsidRDefault="002B6595" w:rsidP="002B6595">
      <w:pPr>
        <w:numPr>
          <w:ilvl w:val="0"/>
          <w:numId w:val="2"/>
        </w:numPr>
        <w:tabs>
          <w:tab w:val="left" w:pos="0"/>
          <w:tab w:val="left" w:pos="2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аукцион несостоявшимся, пересмотреть условия аукциона и принять решение о продлении срока приема заявок и переносе даты проведения аукциона, но не менее чем на 30 дней;</w:t>
      </w:r>
    </w:p>
    <w:p w:rsidR="002B6595" w:rsidRDefault="002B6595" w:rsidP="002B6595">
      <w:pPr>
        <w:numPr>
          <w:ilvl w:val="0"/>
          <w:numId w:val="2"/>
        </w:numPr>
        <w:tabs>
          <w:tab w:val="left" w:pos="0"/>
          <w:tab w:val="left" w:pos="2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аукцион несостоявшимся и принять решение о снятии объекта недвижимости с аукциона.</w:t>
      </w:r>
    </w:p>
    <w:p w:rsidR="002B6595" w:rsidRDefault="002B6595" w:rsidP="002B6595">
      <w:pPr>
        <w:tabs>
          <w:tab w:val="left" w:pos="28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аренды  задаток ему не возвращается, и он утрачивает право на заключение указанного договора аренды.</w:t>
      </w:r>
    </w:p>
    <w:p w:rsidR="002B6595" w:rsidRDefault="002B6595" w:rsidP="002B6595">
      <w:pPr>
        <w:pStyle w:val="a3"/>
        <w:rPr>
          <w:sz w:val="28"/>
          <w:szCs w:val="28"/>
        </w:rPr>
      </w:pPr>
    </w:p>
    <w:p w:rsidR="002B6595" w:rsidRDefault="002B6595" w:rsidP="002B65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Размер начальной цены продажи</w:t>
      </w:r>
    </w:p>
    <w:p w:rsidR="002B6595" w:rsidRDefault="002B6595" w:rsidP="002B65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имущества, находящегося в муниципальной собственности</w:t>
      </w:r>
    </w:p>
    <w:p w:rsidR="002B6595" w:rsidRDefault="002B6595" w:rsidP="002B6595">
      <w:pPr>
        <w:tabs>
          <w:tab w:val="left" w:pos="285"/>
        </w:tabs>
        <w:ind w:firstLine="720"/>
        <w:jc w:val="both"/>
      </w:pPr>
    </w:p>
    <w:p w:rsidR="002B6595" w:rsidRDefault="002B6595" w:rsidP="002B659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цены продажи</w:t>
      </w:r>
      <w:r>
        <w:rPr>
          <w:bCs/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находящегося в муниципальной собственности, определен на основании отчета независимой оценки об определении рыночной стоимости цены продажи экспертной платы недвижимого имущества.  </w:t>
      </w:r>
      <w:proofErr w:type="gramEnd"/>
    </w:p>
    <w:p w:rsidR="002B6595" w:rsidRDefault="002B6595" w:rsidP="002B6595">
      <w:pPr>
        <w:ind w:firstLine="720"/>
        <w:jc w:val="both"/>
        <w:rPr>
          <w:sz w:val="28"/>
          <w:szCs w:val="28"/>
        </w:rPr>
      </w:pPr>
    </w:p>
    <w:p w:rsidR="002B6595" w:rsidRDefault="002B6595" w:rsidP="002B6595">
      <w:pPr>
        <w:ind w:firstLine="720"/>
        <w:jc w:val="both"/>
        <w:rPr>
          <w:sz w:val="28"/>
          <w:szCs w:val="28"/>
        </w:rPr>
      </w:pPr>
    </w:p>
    <w:p w:rsidR="002B6595" w:rsidRDefault="002B6595" w:rsidP="002B6595">
      <w:pPr>
        <w:ind w:firstLine="720"/>
        <w:jc w:val="both"/>
        <w:rPr>
          <w:sz w:val="28"/>
          <w:szCs w:val="28"/>
        </w:rPr>
      </w:pPr>
    </w:p>
    <w:p w:rsidR="002B6595" w:rsidRDefault="002B6595" w:rsidP="002B6595">
      <w:pPr>
        <w:ind w:right="-58" w:firstLine="709"/>
        <w:jc w:val="center"/>
      </w:pPr>
    </w:p>
    <w:p w:rsidR="002B6595" w:rsidRPr="007C4C2C" w:rsidRDefault="002B6595" w:rsidP="002B6595">
      <w:pPr>
        <w:ind w:right="-58" w:firstLine="709"/>
        <w:jc w:val="center"/>
      </w:pPr>
      <w:r>
        <w:t xml:space="preserve">                                                                         </w:t>
      </w:r>
      <w:r w:rsidRPr="007C4C2C">
        <w:t xml:space="preserve"> </w:t>
      </w:r>
      <w:r>
        <w:t xml:space="preserve">Отдел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2B6595" w:rsidRDefault="002B6595" w:rsidP="002B6595">
      <w:pPr>
        <w:tabs>
          <w:tab w:val="left" w:pos="5625"/>
        </w:tabs>
        <w:jc w:val="both"/>
      </w:pPr>
      <w:r>
        <w:t xml:space="preserve">                                                                                        имуществом</w:t>
      </w:r>
    </w:p>
    <w:p w:rsidR="002B6595" w:rsidRDefault="002B6595" w:rsidP="002B6595">
      <w:pPr>
        <w:ind w:firstLine="426"/>
        <w:jc w:val="center"/>
        <w:rPr>
          <w:sz w:val="22"/>
          <w:szCs w:val="22"/>
        </w:rPr>
      </w:pPr>
      <w:r w:rsidRPr="003152BC">
        <w:rPr>
          <w:sz w:val="22"/>
          <w:szCs w:val="22"/>
        </w:rPr>
        <w:cr/>
        <w:t>Заявка № ___</w:t>
      </w:r>
      <w:r w:rsidRPr="003152BC">
        <w:rPr>
          <w:sz w:val="22"/>
          <w:szCs w:val="22"/>
        </w:rPr>
        <w:cr/>
        <w:t>на участие в аукционе по продаже земельного участ</w:t>
      </w:r>
      <w:r>
        <w:rPr>
          <w:sz w:val="22"/>
          <w:szCs w:val="22"/>
        </w:rPr>
        <w:t>ка</w:t>
      </w:r>
      <w:r w:rsidRPr="003152BC">
        <w:rPr>
          <w:sz w:val="22"/>
          <w:szCs w:val="22"/>
        </w:rPr>
        <w:t>.</w:t>
      </w:r>
      <w:r w:rsidRPr="003152BC">
        <w:rPr>
          <w:sz w:val="22"/>
          <w:szCs w:val="22"/>
        </w:rPr>
        <w:cr/>
      </w:r>
      <w:r w:rsidRPr="003152BC">
        <w:rPr>
          <w:sz w:val="22"/>
          <w:szCs w:val="22"/>
        </w:rPr>
        <w:cr/>
        <w:t>Заявитель___________________________________</w:t>
      </w:r>
      <w:r>
        <w:rPr>
          <w:sz w:val="22"/>
          <w:szCs w:val="22"/>
        </w:rPr>
        <w:t>__________________________________________</w:t>
      </w:r>
    </w:p>
    <w:p w:rsidR="002B6595" w:rsidRPr="003152BC" w:rsidRDefault="002B6595" w:rsidP="002B6595">
      <w:pPr>
        <w:jc w:val="both"/>
        <w:rPr>
          <w:sz w:val="22"/>
          <w:szCs w:val="22"/>
        </w:rPr>
      </w:pPr>
      <w:r w:rsidRPr="003152BC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</w:t>
      </w:r>
      <w:r w:rsidRPr="003152BC">
        <w:rPr>
          <w:sz w:val="22"/>
          <w:szCs w:val="22"/>
        </w:rPr>
        <w:t xml:space="preserve">_______________________________, </w:t>
      </w:r>
      <w:proofErr w:type="gramStart"/>
      <w:r w:rsidRPr="003152BC">
        <w:rPr>
          <w:sz w:val="22"/>
          <w:szCs w:val="22"/>
        </w:rPr>
        <w:t>действующий</w:t>
      </w:r>
      <w:proofErr w:type="gramEnd"/>
      <w:r w:rsidRPr="003152BC">
        <w:rPr>
          <w:sz w:val="22"/>
          <w:szCs w:val="22"/>
        </w:rPr>
        <w:t xml:space="preserve"> на основании____________________</w:t>
      </w:r>
      <w:r>
        <w:rPr>
          <w:sz w:val="22"/>
          <w:szCs w:val="22"/>
        </w:rPr>
        <w:t>________________</w:t>
      </w:r>
      <w:r w:rsidRPr="003152BC">
        <w:rPr>
          <w:sz w:val="22"/>
          <w:szCs w:val="22"/>
        </w:rPr>
        <w:t>____________________________________</w:t>
      </w:r>
    </w:p>
    <w:p w:rsidR="002B6595" w:rsidRDefault="002B6595" w:rsidP="002B6595">
      <w:pPr>
        <w:rPr>
          <w:sz w:val="22"/>
          <w:szCs w:val="22"/>
        </w:rPr>
      </w:pPr>
      <w:r w:rsidRPr="003152BC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_____________________________________</w:t>
      </w:r>
    </w:p>
    <w:p w:rsidR="002B6595" w:rsidRPr="003152BC" w:rsidRDefault="002B6595" w:rsidP="002B6595">
      <w:pPr>
        <w:jc w:val="center"/>
        <w:rPr>
          <w:sz w:val="22"/>
          <w:szCs w:val="22"/>
        </w:rPr>
      </w:pPr>
      <w:r w:rsidRPr="00255E79">
        <w:rPr>
          <w:sz w:val="16"/>
          <w:szCs w:val="16"/>
        </w:rPr>
        <w:t>(наименование юридического лица, Ф.И.О., паспортные данные для физического лица)</w:t>
      </w:r>
      <w:r w:rsidRPr="00255E79">
        <w:rPr>
          <w:sz w:val="16"/>
          <w:szCs w:val="16"/>
        </w:rPr>
        <w:cr/>
      </w:r>
      <w:r w:rsidRPr="003152BC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</w:t>
      </w:r>
    </w:p>
    <w:p w:rsidR="002B6595" w:rsidRPr="003152BC" w:rsidRDefault="002B6595" w:rsidP="002B6595">
      <w:pPr>
        <w:pStyle w:val="ConsPlusNormal"/>
        <w:widowControl/>
        <w:ind w:firstLine="0"/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 xml:space="preserve">заявляет о своем намерении принять участие в </w:t>
      </w:r>
      <w:r>
        <w:rPr>
          <w:color w:val="000000"/>
          <w:sz w:val="22"/>
          <w:szCs w:val="22"/>
        </w:rPr>
        <w:t>торгах</w:t>
      </w:r>
      <w:r w:rsidRPr="003152BC">
        <w:rPr>
          <w:color w:val="000000"/>
          <w:sz w:val="22"/>
          <w:szCs w:val="22"/>
        </w:rPr>
        <w:t xml:space="preserve"> по продаже ЛОТ №______,  </w:t>
      </w:r>
      <w:r>
        <w:rPr>
          <w:color w:val="000000"/>
          <w:sz w:val="22"/>
          <w:szCs w:val="22"/>
        </w:rPr>
        <w:t>земельного участка, п</w:t>
      </w:r>
      <w:r w:rsidRPr="003152BC">
        <w:rPr>
          <w:color w:val="000000"/>
          <w:sz w:val="22"/>
          <w:szCs w:val="22"/>
        </w:rPr>
        <w:t>лощадью ___________ кв. метров,</w:t>
      </w:r>
      <w:r>
        <w:rPr>
          <w:color w:val="000000"/>
          <w:sz w:val="22"/>
          <w:szCs w:val="22"/>
        </w:rPr>
        <w:t xml:space="preserve"> кадастровый </w:t>
      </w:r>
      <w:proofErr w:type="spellStart"/>
      <w:r>
        <w:rPr>
          <w:color w:val="000000"/>
          <w:sz w:val="22"/>
          <w:szCs w:val="22"/>
        </w:rPr>
        <w:t>номер:_____________________________</w:t>
      </w:r>
      <w:proofErr w:type="spellEnd"/>
      <w:r>
        <w:rPr>
          <w:color w:val="000000"/>
          <w:sz w:val="22"/>
          <w:szCs w:val="22"/>
        </w:rPr>
        <w:t>, разрешенное использование:________________________________________________________,</w:t>
      </w:r>
      <w:r w:rsidRPr="003152BC">
        <w:rPr>
          <w:color w:val="000000"/>
          <w:sz w:val="22"/>
          <w:szCs w:val="22"/>
        </w:rPr>
        <w:t xml:space="preserve"> земельный участок находится:_____________________________________________________________</w:t>
      </w:r>
    </w:p>
    <w:p w:rsidR="002B6595" w:rsidRPr="003152BC" w:rsidRDefault="002B6595" w:rsidP="002B6595">
      <w:pPr>
        <w:pStyle w:val="ConsPlusNormal"/>
        <w:widowControl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начальная цена продажи:____________________________________________________________.</w:t>
      </w:r>
    </w:p>
    <w:p w:rsidR="002B6595" w:rsidRPr="003152BC" w:rsidRDefault="002B6595" w:rsidP="002B6595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>При этом обязуюсь:</w:t>
      </w:r>
    </w:p>
    <w:p w:rsidR="002B6595" w:rsidRPr="003152BC" w:rsidRDefault="002B6595" w:rsidP="002B659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</w:t>
      </w:r>
      <w:proofErr w:type="gramStart"/>
      <w:r>
        <w:rPr>
          <w:color w:val="000000"/>
          <w:sz w:val="22"/>
          <w:szCs w:val="22"/>
        </w:rPr>
        <w:t>Соблюдать условии конкурса</w:t>
      </w:r>
      <w:r w:rsidRPr="003152BC">
        <w:rPr>
          <w:color w:val="000000"/>
          <w:sz w:val="22"/>
          <w:szCs w:val="22"/>
        </w:rPr>
        <w:t xml:space="preserve">, содержащиеся в извещении о проведении </w:t>
      </w:r>
      <w:r>
        <w:rPr>
          <w:color w:val="000000"/>
          <w:sz w:val="22"/>
          <w:szCs w:val="22"/>
        </w:rPr>
        <w:t>торгов</w:t>
      </w:r>
      <w:r w:rsidRPr="003152BC">
        <w:rPr>
          <w:color w:val="000000"/>
          <w:sz w:val="22"/>
          <w:szCs w:val="22"/>
        </w:rPr>
        <w:t>, опубликованном в газете  «</w:t>
      </w:r>
      <w:r>
        <w:rPr>
          <w:color w:val="000000"/>
          <w:sz w:val="22"/>
          <w:szCs w:val="22"/>
        </w:rPr>
        <w:t>Ростовский вестник</w:t>
      </w:r>
      <w:r w:rsidRPr="003152BC">
        <w:rPr>
          <w:color w:val="000000"/>
          <w:sz w:val="22"/>
          <w:szCs w:val="22"/>
        </w:rPr>
        <w:t>» №</w:t>
      </w:r>
      <w:r>
        <w:rPr>
          <w:color w:val="000000"/>
          <w:sz w:val="22"/>
          <w:szCs w:val="22"/>
        </w:rPr>
        <w:t>____</w:t>
      </w:r>
      <w:r w:rsidRPr="003152BC">
        <w:rPr>
          <w:color w:val="000000"/>
          <w:sz w:val="22"/>
          <w:szCs w:val="22"/>
        </w:rPr>
        <w:t xml:space="preserve"> от ___ ______ 20</w:t>
      </w:r>
      <w:r w:rsidR="00440C8C">
        <w:rPr>
          <w:color w:val="000000"/>
          <w:sz w:val="22"/>
          <w:szCs w:val="22"/>
        </w:rPr>
        <w:t>13</w:t>
      </w:r>
      <w:r w:rsidRPr="003152BC">
        <w:rPr>
          <w:color w:val="000000"/>
          <w:sz w:val="22"/>
          <w:szCs w:val="22"/>
        </w:rPr>
        <w:t xml:space="preserve"> года, а также порядок организации проведения </w:t>
      </w:r>
      <w:r>
        <w:rPr>
          <w:color w:val="000000"/>
          <w:sz w:val="22"/>
          <w:szCs w:val="22"/>
        </w:rPr>
        <w:t xml:space="preserve">торгов </w:t>
      </w:r>
      <w:r w:rsidRPr="003152BC">
        <w:rPr>
          <w:color w:val="000000"/>
          <w:sz w:val="22"/>
          <w:szCs w:val="22"/>
        </w:rPr>
        <w:t xml:space="preserve"> в соответствии с требованиями постановления правительства РФ от 11 ноября 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  <w:proofErr w:type="gramEnd"/>
    </w:p>
    <w:p w:rsidR="002B6595" w:rsidRPr="003152BC" w:rsidRDefault="002B6595" w:rsidP="002B6595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 xml:space="preserve">2. Заключить с Продавцом договор </w:t>
      </w:r>
      <w:r>
        <w:rPr>
          <w:color w:val="000000"/>
          <w:sz w:val="22"/>
          <w:szCs w:val="22"/>
        </w:rPr>
        <w:t>купли-продажи</w:t>
      </w:r>
      <w:r w:rsidRPr="003152BC">
        <w:rPr>
          <w:color w:val="000000"/>
          <w:sz w:val="22"/>
          <w:szCs w:val="22"/>
        </w:rPr>
        <w:t xml:space="preserve"> земельного участка в течение пяти рабочих дней </w:t>
      </w:r>
      <w:proofErr w:type="gramStart"/>
      <w:r w:rsidRPr="003152BC">
        <w:rPr>
          <w:color w:val="000000"/>
          <w:sz w:val="22"/>
          <w:szCs w:val="22"/>
        </w:rPr>
        <w:t>с даты подписания</w:t>
      </w:r>
      <w:proofErr w:type="gramEnd"/>
      <w:r w:rsidRPr="003152BC">
        <w:rPr>
          <w:color w:val="000000"/>
          <w:sz w:val="22"/>
          <w:szCs w:val="22"/>
        </w:rPr>
        <w:t xml:space="preserve"> протокола о результатах </w:t>
      </w:r>
      <w:r>
        <w:rPr>
          <w:color w:val="000000"/>
          <w:sz w:val="22"/>
          <w:szCs w:val="22"/>
        </w:rPr>
        <w:t>торгов</w:t>
      </w:r>
      <w:r w:rsidRPr="003152BC">
        <w:rPr>
          <w:color w:val="000000"/>
          <w:sz w:val="22"/>
          <w:szCs w:val="22"/>
        </w:rPr>
        <w:t xml:space="preserve">. </w:t>
      </w:r>
    </w:p>
    <w:p w:rsidR="002B6595" w:rsidRPr="003152BC" w:rsidRDefault="002B6595" w:rsidP="002B6595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>Юридический адрес, банковские реквизиты и контактные телефоны Заявителя:</w:t>
      </w:r>
    </w:p>
    <w:p w:rsidR="002B6595" w:rsidRDefault="002B6595" w:rsidP="002B6595">
      <w:pPr>
        <w:jc w:val="both"/>
      </w:pPr>
      <w:r>
        <w:t xml:space="preserve">Почтовый адрес: _________________________________________, </w:t>
      </w:r>
    </w:p>
    <w:p w:rsidR="002B6595" w:rsidRDefault="002B6595" w:rsidP="002B6595">
      <w:pPr>
        <w:jc w:val="both"/>
      </w:pPr>
      <w:r>
        <w:t>тел. _____________________</w:t>
      </w:r>
    </w:p>
    <w:p w:rsidR="002B6595" w:rsidRDefault="002B6595" w:rsidP="002B6595">
      <w:pPr>
        <w:jc w:val="both"/>
      </w:pPr>
      <w:r>
        <w:t>ИНН/КПП ______________________</w:t>
      </w:r>
    </w:p>
    <w:p w:rsidR="002B6595" w:rsidRDefault="002B6595" w:rsidP="002B6595">
      <w:pPr>
        <w:jc w:val="both"/>
      </w:pPr>
      <w:r>
        <w:t>Расчетный счет __________________</w:t>
      </w:r>
    </w:p>
    <w:p w:rsidR="002B6595" w:rsidRDefault="002B6595" w:rsidP="002B6595">
      <w:pPr>
        <w:jc w:val="both"/>
      </w:pPr>
      <w:r>
        <w:t>Банк ___________________________</w:t>
      </w:r>
    </w:p>
    <w:p w:rsidR="002B6595" w:rsidRDefault="002B6595" w:rsidP="002B6595">
      <w:pPr>
        <w:jc w:val="both"/>
      </w:pPr>
      <w:r>
        <w:t>БИК ___________________________</w:t>
      </w:r>
    </w:p>
    <w:p w:rsidR="002B6595" w:rsidRDefault="002B6595" w:rsidP="002B6595">
      <w:pPr>
        <w:jc w:val="both"/>
      </w:pP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</w:t>
      </w:r>
    </w:p>
    <w:p w:rsidR="002B6595" w:rsidRDefault="002B6595" w:rsidP="002B6595">
      <w:pPr>
        <w:jc w:val="both"/>
      </w:pPr>
    </w:p>
    <w:p w:rsidR="002B6595" w:rsidRDefault="002B6595" w:rsidP="002B6595">
      <w:pPr>
        <w:jc w:val="both"/>
      </w:pPr>
    </w:p>
    <w:p w:rsidR="002B6595" w:rsidRDefault="002B6595" w:rsidP="002B6595">
      <w:r>
        <w:lastRenderedPageBreak/>
        <w:t>Подпись Претендента (его полномочного представителя)</w:t>
      </w:r>
    </w:p>
    <w:p w:rsidR="002B6595" w:rsidRDefault="002B6595" w:rsidP="002B6595">
      <w:pPr>
        <w:jc w:val="both"/>
      </w:pPr>
    </w:p>
    <w:p w:rsidR="002B6595" w:rsidRDefault="002B6595" w:rsidP="002B6595">
      <w:pPr>
        <w:jc w:val="both"/>
      </w:pPr>
      <w:r>
        <w:t>________________________________________</w:t>
      </w:r>
    </w:p>
    <w:p w:rsidR="002B6595" w:rsidRDefault="002B6595" w:rsidP="002B6595">
      <w:pPr>
        <w:jc w:val="both"/>
      </w:pPr>
      <w:r>
        <w:t>м.п.</w:t>
      </w:r>
    </w:p>
    <w:p w:rsidR="002B6595" w:rsidRDefault="002B6595" w:rsidP="002B6595">
      <w:pPr>
        <w:jc w:val="both"/>
      </w:pPr>
    </w:p>
    <w:p w:rsidR="002B6595" w:rsidRDefault="002B6595" w:rsidP="002B6595">
      <w:pPr>
        <w:jc w:val="both"/>
      </w:pPr>
      <w:r>
        <w:t>______ ______________ 201    г.</w:t>
      </w:r>
    </w:p>
    <w:p w:rsidR="002B6595" w:rsidRDefault="002B6595" w:rsidP="002B6595">
      <w:pPr>
        <w:jc w:val="both"/>
      </w:pPr>
    </w:p>
    <w:p w:rsidR="002B6595" w:rsidRDefault="002B6595" w:rsidP="002B6595">
      <w:pPr>
        <w:jc w:val="both"/>
      </w:pPr>
      <w:r>
        <w:t>Заявка принята организатором аукциона:</w:t>
      </w:r>
    </w:p>
    <w:p w:rsidR="002B6595" w:rsidRDefault="002B6595" w:rsidP="002B6595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 ____________ 201    г. за № ___</w:t>
      </w:r>
    </w:p>
    <w:p w:rsidR="002B6595" w:rsidRDefault="002B6595" w:rsidP="002B6595">
      <w:pPr>
        <w:jc w:val="both"/>
      </w:pPr>
    </w:p>
    <w:p w:rsidR="002B6595" w:rsidRDefault="002B6595" w:rsidP="002B6595">
      <w:pPr>
        <w:jc w:val="both"/>
      </w:pPr>
      <w:r>
        <w:t xml:space="preserve">Подпись уполномоченного лица </w:t>
      </w:r>
    </w:p>
    <w:p w:rsidR="002B6595" w:rsidRDefault="002B6595" w:rsidP="002B6595">
      <w:pPr>
        <w:jc w:val="both"/>
      </w:pPr>
      <w:r>
        <w:t>(представителя) организатора аукциона</w:t>
      </w:r>
    </w:p>
    <w:p w:rsidR="002B6595" w:rsidRDefault="002B6595" w:rsidP="002B6595">
      <w:pPr>
        <w:jc w:val="both"/>
      </w:pPr>
    </w:p>
    <w:p w:rsidR="002B6595" w:rsidRDefault="002B6595" w:rsidP="002B6595">
      <w:pPr>
        <w:jc w:val="both"/>
      </w:pPr>
      <w:r>
        <w:t>____________________________________</w:t>
      </w:r>
    </w:p>
    <w:p w:rsidR="002B6595" w:rsidRPr="003152BC" w:rsidRDefault="002B6595" w:rsidP="002B6595">
      <w:pPr>
        <w:jc w:val="both"/>
        <w:rPr>
          <w:color w:val="000000"/>
          <w:sz w:val="22"/>
          <w:szCs w:val="22"/>
        </w:rPr>
      </w:pPr>
    </w:p>
    <w:p w:rsidR="002B6595" w:rsidRDefault="002B6595" w:rsidP="002B6595">
      <w:pPr>
        <w:ind w:firstLine="720"/>
        <w:jc w:val="both"/>
        <w:rPr>
          <w:sz w:val="28"/>
          <w:szCs w:val="28"/>
        </w:rPr>
      </w:pPr>
    </w:p>
    <w:p w:rsidR="002B6595" w:rsidRDefault="002B6595" w:rsidP="002B6595">
      <w:pPr>
        <w:ind w:firstLine="720"/>
        <w:jc w:val="both"/>
        <w:rPr>
          <w:sz w:val="28"/>
          <w:szCs w:val="28"/>
        </w:rPr>
      </w:pPr>
    </w:p>
    <w:p w:rsidR="002B6595" w:rsidRDefault="002B6595" w:rsidP="002B6595">
      <w:pPr>
        <w:ind w:firstLine="720"/>
        <w:jc w:val="both"/>
        <w:rPr>
          <w:sz w:val="28"/>
          <w:szCs w:val="28"/>
        </w:rPr>
      </w:pPr>
    </w:p>
    <w:p w:rsidR="002B6595" w:rsidRDefault="002B6595" w:rsidP="002B6595">
      <w:pPr>
        <w:jc w:val="both"/>
      </w:pPr>
    </w:p>
    <w:p w:rsidR="002B6595" w:rsidRDefault="002B6595" w:rsidP="002B6595">
      <w:pPr>
        <w:pStyle w:val="a5"/>
      </w:pPr>
      <w:r>
        <w:t>ОПИСЬ</w:t>
      </w:r>
    </w:p>
    <w:p w:rsidR="002B6595" w:rsidRDefault="002B6595" w:rsidP="002B6595">
      <w:pPr>
        <w:pStyle w:val="a6"/>
        <w:rPr>
          <w:sz w:val="20"/>
        </w:rPr>
      </w:pPr>
      <w:r>
        <w:rPr>
          <w:sz w:val="20"/>
        </w:rPr>
        <w:t xml:space="preserve">                   ДОКУМЕНТОВ, ПОДАВАЕМЫХ ДЛЯ РЕГИСТРАЦИИ </w:t>
      </w:r>
      <w:proofErr w:type="gramStart"/>
      <w:r>
        <w:rPr>
          <w:sz w:val="20"/>
        </w:rPr>
        <w:t>ПРИ</w:t>
      </w:r>
      <w:proofErr w:type="gramEnd"/>
    </w:p>
    <w:p w:rsidR="002B6595" w:rsidRDefault="002B6595" w:rsidP="002B6595">
      <w:pPr>
        <w:jc w:val="center"/>
      </w:pPr>
      <w:r>
        <w:t xml:space="preserve">                   </w:t>
      </w:r>
      <w:proofErr w:type="gramStart"/>
      <w:r>
        <w:t>ПРОВЕДЕНИИ</w:t>
      </w:r>
      <w:proofErr w:type="gramEnd"/>
      <w:r>
        <w:t xml:space="preserve">  ТОРГОВ (АУКЦИОН, КОНКУРС)</w:t>
      </w:r>
    </w:p>
    <w:p w:rsidR="002B6595" w:rsidRDefault="002B6595" w:rsidP="002B6595">
      <w:pPr>
        <w:jc w:val="center"/>
      </w:pPr>
    </w:p>
    <w:tbl>
      <w:tblPr>
        <w:tblW w:w="0" w:type="auto"/>
        <w:tblInd w:w="1042" w:type="dxa"/>
        <w:tblLayout w:type="fixed"/>
        <w:tblLook w:val="0000"/>
      </w:tblPr>
      <w:tblGrid>
        <w:gridCol w:w="4593"/>
        <w:gridCol w:w="1264"/>
        <w:gridCol w:w="1151"/>
        <w:gridCol w:w="1580"/>
      </w:tblGrid>
      <w:tr w:rsidR="002B6595" w:rsidTr="00F06C4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pStyle w:val="1"/>
              <w:snapToGrid w:val="0"/>
              <w:ind w:left="-692" w:firstLine="69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pStyle w:val="2"/>
              <w:snapToGrid w:val="0"/>
              <w:ind w:left="-692" w:firstLine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2B6595" w:rsidRDefault="002B6595" w:rsidP="00F06C49">
            <w:pPr>
              <w:ind w:left="-692" w:firstLine="692"/>
            </w:pPr>
            <w:proofErr w:type="spellStart"/>
            <w:r>
              <w:t>экземпл</w:t>
            </w:r>
            <w:proofErr w:type="spellEnd"/>
            <w: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pStyle w:val="2"/>
              <w:snapToGrid w:val="0"/>
              <w:ind w:left="-692" w:firstLine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2B6595" w:rsidRDefault="002B6595" w:rsidP="00F06C49">
            <w:pPr>
              <w:ind w:left="-692" w:firstLine="692"/>
            </w:pPr>
            <w:r>
              <w:t>листов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</w:pPr>
            <w:r>
              <w:t>Отметка  о</w:t>
            </w:r>
          </w:p>
          <w:p w:rsidR="002B6595" w:rsidRDefault="002B6595" w:rsidP="00F06C49">
            <w:pPr>
              <w:ind w:left="-692" w:firstLine="692"/>
            </w:pPr>
            <w:r>
              <w:t>выдаче</w:t>
            </w:r>
          </w:p>
          <w:p w:rsidR="002B6595" w:rsidRDefault="002B6595" w:rsidP="00F06C49">
            <w:pPr>
              <w:ind w:left="-692" w:firstLine="692"/>
            </w:pPr>
            <w:r>
              <w:t xml:space="preserve"> документов </w:t>
            </w:r>
          </w:p>
        </w:tc>
      </w:tr>
      <w:tr w:rsidR="002B6595" w:rsidTr="00F06C49">
        <w:trPr>
          <w:trHeight w:val="4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</w:tr>
      <w:tr w:rsidR="002B6595" w:rsidTr="00F06C49">
        <w:trPr>
          <w:trHeight w:val="41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</w:tr>
      <w:tr w:rsidR="002B6595" w:rsidTr="00F06C49">
        <w:trPr>
          <w:trHeight w:val="40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</w:tr>
      <w:tr w:rsidR="002B6595" w:rsidTr="00F06C49">
        <w:trPr>
          <w:trHeight w:val="411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</w:tr>
      <w:tr w:rsidR="002B6595" w:rsidTr="00F06C49">
        <w:trPr>
          <w:trHeight w:val="401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</w:tr>
      <w:tr w:rsidR="002B6595" w:rsidTr="00F06C49">
        <w:trPr>
          <w:trHeight w:val="43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</w:tr>
      <w:tr w:rsidR="002B6595" w:rsidTr="00F06C49">
        <w:trPr>
          <w:trHeight w:val="409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</w:tr>
      <w:tr w:rsidR="002B6595" w:rsidTr="00F06C49">
        <w:trPr>
          <w:trHeight w:val="413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rPr>
                <w:sz w:val="28"/>
              </w:rPr>
            </w:pPr>
          </w:p>
        </w:tc>
      </w:tr>
      <w:tr w:rsidR="002B6595" w:rsidTr="00F06C49">
        <w:trPr>
          <w:trHeight w:val="403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jc w:val="both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jc w:val="both"/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jc w:val="both"/>
              <w:rPr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95" w:rsidRDefault="002B6595" w:rsidP="00F06C49">
            <w:pPr>
              <w:snapToGrid w:val="0"/>
              <w:ind w:left="-692" w:firstLine="692"/>
              <w:jc w:val="both"/>
              <w:rPr>
                <w:sz w:val="28"/>
              </w:rPr>
            </w:pPr>
          </w:p>
        </w:tc>
      </w:tr>
    </w:tbl>
    <w:p w:rsidR="002B6595" w:rsidRDefault="002B6595" w:rsidP="002B6595">
      <w:pPr>
        <w:jc w:val="center"/>
      </w:pPr>
    </w:p>
    <w:p w:rsidR="002B6595" w:rsidRDefault="002B6595" w:rsidP="002B6595">
      <w:pPr>
        <w:jc w:val="both"/>
      </w:pPr>
      <w:r>
        <w:t xml:space="preserve">                    Дата __________________ 201   г.</w:t>
      </w:r>
    </w:p>
    <w:p w:rsidR="002B6595" w:rsidRDefault="002B6595" w:rsidP="002B6595">
      <w:pPr>
        <w:jc w:val="both"/>
      </w:pPr>
    </w:p>
    <w:p w:rsidR="002B6595" w:rsidRDefault="002B6595" w:rsidP="002B6595">
      <w:pPr>
        <w:jc w:val="both"/>
      </w:pPr>
      <w:r>
        <w:t xml:space="preserve">                 Подпись ____________________</w:t>
      </w:r>
    </w:p>
    <w:p w:rsidR="002B6595" w:rsidRDefault="002B6595" w:rsidP="002B6595">
      <w:pPr>
        <w:ind w:left="-561" w:firstLine="561"/>
        <w:jc w:val="center"/>
        <w:rPr>
          <w:b/>
          <w:bCs/>
        </w:rPr>
      </w:pPr>
    </w:p>
    <w:p w:rsidR="002B6595" w:rsidRDefault="002B6595" w:rsidP="002B6595">
      <w:pPr>
        <w:ind w:left="-561" w:firstLine="561"/>
        <w:jc w:val="center"/>
        <w:rPr>
          <w:b/>
          <w:bCs/>
        </w:rPr>
      </w:pPr>
    </w:p>
    <w:p w:rsidR="002B6595" w:rsidRDefault="002B6595" w:rsidP="002B6595">
      <w:pPr>
        <w:ind w:left="-561" w:firstLine="561"/>
        <w:jc w:val="center"/>
        <w:rPr>
          <w:b/>
          <w:bCs/>
        </w:rPr>
      </w:pPr>
    </w:p>
    <w:p w:rsidR="00C80C97" w:rsidRDefault="00C80C97" w:rsidP="002B6595">
      <w:pPr>
        <w:ind w:left="-561" w:firstLine="561"/>
        <w:jc w:val="center"/>
        <w:rPr>
          <w:b/>
          <w:bCs/>
        </w:rPr>
      </w:pPr>
    </w:p>
    <w:p w:rsidR="00C80C97" w:rsidRDefault="00C80C97" w:rsidP="002B6595">
      <w:pPr>
        <w:ind w:left="-561" w:firstLine="561"/>
        <w:jc w:val="center"/>
        <w:rPr>
          <w:b/>
          <w:bCs/>
        </w:rPr>
      </w:pPr>
    </w:p>
    <w:p w:rsidR="00C80C97" w:rsidRDefault="00C80C97" w:rsidP="002B6595">
      <w:pPr>
        <w:ind w:left="-561" w:firstLine="561"/>
        <w:jc w:val="center"/>
        <w:rPr>
          <w:b/>
          <w:bCs/>
        </w:rPr>
      </w:pPr>
    </w:p>
    <w:p w:rsidR="00C80C97" w:rsidRDefault="00C80C97" w:rsidP="002B6595">
      <w:pPr>
        <w:ind w:left="-561" w:firstLine="561"/>
        <w:jc w:val="center"/>
        <w:rPr>
          <w:b/>
          <w:bCs/>
        </w:rPr>
      </w:pPr>
    </w:p>
    <w:p w:rsidR="002B6595" w:rsidRDefault="00C80C97" w:rsidP="002B6595">
      <w:pPr>
        <w:ind w:left="-561" w:firstLine="561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="002B6595">
        <w:rPr>
          <w:b/>
          <w:bCs/>
        </w:rPr>
        <w:t>ПРОЕКТ ДОГОВОРА</w:t>
      </w:r>
    </w:p>
    <w:p w:rsidR="002B6595" w:rsidRPr="003152BC" w:rsidRDefault="002B6595" w:rsidP="002B6595">
      <w:pPr>
        <w:jc w:val="right"/>
        <w:rPr>
          <w:b/>
          <w:color w:val="000000"/>
          <w:sz w:val="22"/>
          <w:szCs w:val="22"/>
        </w:rPr>
      </w:pPr>
    </w:p>
    <w:p w:rsidR="002B6595" w:rsidRDefault="002B6595" w:rsidP="002B6595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ДОГОВОР № ____</w:t>
      </w:r>
    </w:p>
    <w:p w:rsidR="002B6595" w:rsidRDefault="002B6595" w:rsidP="002B6595">
      <w:pPr>
        <w:ind w:right="-199"/>
        <w:jc w:val="center"/>
      </w:pPr>
      <w:r>
        <w:t>купли-продажи, земельного участка</w:t>
      </w:r>
    </w:p>
    <w:p w:rsidR="002B6595" w:rsidRDefault="002B6595" w:rsidP="002B6595">
      <w:pPr>
        <w:ind w:right="-199"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 </w:t>
      </w:r>
    </w:p>
    <w:p w:rsidR="002B6595" w:rsidRDefault="002B6595" w:rsidP="002B6595">
      <w:pPr>
        <w:jc w:val="center"/>
        <w:rPr>
          <w:color w:val="000000"/>
        </w:rPr>
      </w:pPr>
    </w:p>
    <w:p w:rsidR="002B6595" w:rsidRDefault="002B6595" w:rsidP="002B6595">
      <w:pPr>
        <w:jc w:val="center"/>
      </w:pPr>
      <w:r>
        <w:rPr>
          <w:color w:val="000000"/>
        </w:rPr>
        <w:t>г. Ростов, Ярославской области</w:t>
      </w:r>
      <w:r>
        <w:rPr>
          <w:color w:val="000000"/>
        </w:rPr>
        <w:tab/>
        <w:t xml:space="preserve">                                                       «</w:t>
      </w:r>
      <w:r>
        <w:t>____»___________2013 г.</w:t>
      </w:r>
    </w:p>
    <w:p w:rsidR="002B6595" w:rsidRDefault="002B6595" w:rsidP="002B6595">
      <w:pPr>
        <w:jc w:val="center"/>
        <w:rPr>
          <w:color w:val="000000"/>
        </w:rPr>
      </w:pPr>
    </w:p>
    <w:p w:rsidR="002B6595" w:rsidRPr="00B0442B" w:rsidRDefault="002B6595" w:rsidP="002B6595">
      <w:pPr>
        <w:ind w:firstLine="567"/>
        <w:jc w:val="both"/>
      </w:pPr>
      <w:proofErr w:type="gramStart"/>
      <w:r w:rsidRPr="00522750">
        <w:t>Отдел по управлению муниципальным имуществом,</w:t>
      </w:r>
      <w:r>
        <w:t xml:space="preserve"> в лице начальника </w:t>
      </w:r>
      <w:proofErr w:type="spellStart"/>
      <w:r>
        <w:t>Замашкиной</w:t>
      </w:r>
      <w:proofErr w:type="spellEnd"/>
      <w:r>
        <w:t xml:space="preserve"> Валентины Григорьевны, действующе</w:t>
      </w:r>
      <w:r w:rsidRPr="00522750">
        <w:t>й  на основании Положения об Отделе, утвержденного решением Мун</w:t>
      </w:r>
      <w:r>
        <w:t xml:space="preserve">иципального совета </w:t>
      </w:r>
      <w:r w:rsidRPr="00522750">
        <w:t xml:space="preserve"> городского поселения Ростов от  15.09.2006 г. № 48</w:t>
      </w:r>
      <w:r>
        <w:t>, именуемый в дальнейшем «Продавец» с одной стороны, и _____________________________________________, в лице ______________________________________________, действующего на основании ____________________________________________________________________, именуемое в дальнейшем «Покупатель», с другой стороны, совместно именуемые в дальнейшем «Стороны»</w:t>
      </w:r>
      <w:r>
        <w:rPr>
          <w:color w:val="000000"/>
        </w:rPr>
        <w:t>, в соответствии с требованиями Постановления Правительства РФ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от 11 ноября 2002 года №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п</w:t>
      </w:r>
      <w:r>
        <w:t xml:space="preserve">остановлением администрации городского поселения Ростов от «____»___________20___г. № «_______________ ________________________________________________», на условиях, предусмотренных информационным сообщением о проведении торгов, опубликованным в газете «Ростовский вестник» № ________ от «____»___________20___г., </w:t>
      </w:r>
      <w:r w:rsidR="0054783A">
        <w:t xml:space="preserve">размещенным на сайте </w:t>
      </w:r>
      <w:hyperlink r:id="rId5" w:history="1">
        <w:proofErr w:type="gramEnd"/>
        <w:r w:rsidR="0054783A" w:rsidRPr="0019777D">
          <w:rPr>
            <w:rStyle w:val="ab"/>
            <w:lang w:val="en-US"/>
          </w:rPr>
          <w:t>www</w:t>
        </w:r>
        <w:r w:rsidR="0054783A" w:rsidRPr="0019777D">
          <w:rPr>
            <w:rStyle w:val="ab"/>
          </w:rPr>
          <w:t>.</w:t>
        </w:r>
        <w:r w:rsidR="0054783A" w:rsidRPr="0019777D">
          <w:rPr>
            <w:rStyle w:val="ab"/>
            <w:lang w:val="en-US"/>
          </w:rPr>
          <w:t>torgi</w:t>
        </w:r>
        <w:r w:rsidR="0054783A" w:rsidRPr="0019777D">
          <w:rPr>
            <w:rStyle w:val="ab"/>
          </w:rPr>
          <w:t>.</w:t>
        </w:r>
        <w:r w:rsidR="0054783A" w:rsidRPr="0019777D">
          <w:rPr>
            <w:rStyle w:val="ab"/>
            <w:lang w:val="en-US"/>
          </w:rPr>
          <w:t>gov</w:t>
        </w:r>
        <w:r w:rsidR="0054783A" w:rsidRPr="0019777D">
          <w:rPr>
            <w:rStyle w:val="ab"/>
          </w:rPr>
          <w:t>.</w:t>
        </w:r>
        <w:r w:rsidR="0054783A" w:rsidRPr="0019777D">
          <w:rPr>
            <w:rStyle w:val="ab"/>
            <w:lang w:val="en-US"/>
          </w:rPr>
          <w:t>ru</w:t>
        </w:r>
      </w:hyperlink>
      <w:r w:rsidR="0054783A" w:rsidRPr="0054783A">
        <w:t xml:space="preserve"> </w:t>
      </w:r>
      <w:r>
        <w:t xml:space="preserve">и на основании протокола </w:t>
      </w:r>
      <w:r>
        <w:rPr>
          <w:color w:val="000000"/>
        </w:rPr>
        <w:t xml:space="preserve">об итогах торгов от </w:t>
      </w:r>
      <w:r>
        <w:t>«____»___________2013 г. № _____</w:t>
      </w:r>
      <w:r>
        <w:rPr>
          <w:color w:val="000000"/>
        </w:rPr>
        <w:t>, заключили настоящий договор (далее - Договор) о нижеследующем:</w:t>
      </w:r>
    </w:p>
    <w:p w:rsidR="002B6595" w:rsidRDefault="002B6595" w:rsidP="002B6595">
      <w:pPr>
        <w:ind w:firstLine="709"/>
        <w:jc w:val="both"/>
        <w:rPr>
          <w:color w:val="000000"/>
        </w:rPr>
      </w:pPr>
    </w:p>
    <w:p w:rsidR="002B6595" w:rsidRDefault="002B6595" w:rsidP="002B6595">
      <w:pPr>
        <w:jc w:val="center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2B6595" w:rsidRDefault="002B6595" w:rsidP="002B659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Продавец передаёт в собственность, а Покупатель принимает и уплачивает по цене и на условиях, изложенных в настоящем Договоре, земельный участок из земель населенных пунктов, расположенный по адресу: </w:t>
      </w:r>
      <w:proofErr w:type="gramStart"/>
      <w:r>
        <w:rPr>
          <w:color w:val="000000"/>
        </w:rPr>
        <w:t>Ярославская область, г. Ростов, ул.____________  с кадастровым № ___________, общей площадью  _______ кв. м (далее – Участок), разрешенное использование /назначение/: ____________________________________________, в границах, указанных в кадастровом паспорте Участка, прилагаемом к настоящему Договору и являющимся его неотъемлемой частью.</w:t>
      </w:r>
      <w:proofErr w:type="gramEnd"/>
    </w:p>
    <w:p w:rsidR="002B6595" w:rsidRDefault="002B6595" w:rsidP="002B659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Категория земель: земли населенных пунктов</w:t>
      </w:r>
    </w:p>
    <w:p w:rsidR="002B6595" w:rsidRDefault="002B6595" w:rsidP="002B6595">
      <w:pPr>
        <w:ind w:firstLine="567"/>
        <w:jc w:val="both"/>
        <w:rPr>
          <w:color w:val="000000"/>
        </w:rPr>
      </w:pPr>
      <w:r>
        <w:rPr>
          <w:color w:val="000000"/>
        </w:rPr>
        <w:t>1.2. здания и сооружения отсутствуют;</w:t>
      </w:r>
    </w:p>
    <w:p w:rsidR="002B6595" w:rsidRDefault="002B6595" w:rsidP="002B6595">
      <w:pPr>
        <w:ind w:firstLine="567"/>
        <w:jc w:val="both"/>
        <w:rPr>
          <w:color w:val="000000"/>
        </w:rPr>
      </w:pPr>
      <w:r>
        <w:rPr>
          <w:color w:val="000000"/>
        </w:rPr>
        <w:t>1.3. природные и историко-культурные памятники: отсутствуют.</w:t>
      </w:r>
    </w:p>
    <w:p w:rsidR="002B6595" w:rsidRDefault="002B6595" w:rsidP="002B6595">
      <w:pPr>
        <w:ind w:firstLine="567"/>
        <w:jc w:val="both"/>
        <w:rPr>
          <w:color w:val="000000"/>
        </w:rPr>
      </w:pPr>
      <w:r>
        <w:rPr>
          <w:color w:val="000000"/>
        </w:rPr>
        <w:t>1.4. Ограничение использования и обременение участка: ___________________________.</w:t>
      </w:r>
    </w:p>
    <w:p w:rsidR="002B6595" w:rsidRDefault="002B6595" w:rsidP="002B6595">
      <w:pPr>
        <w:ind w:firstLine="426"/>
        <w:jc w:val="center"/>
        <w:rPr>
          <w:b/>
          <w:color w:val="000000"/>
        </w:rPr>
      </w:pPr>
    </w:p>
    <w:p w:rsidR="002B6595" w:rsidRDefault="002B6595" w:rsidP="002B6595">
      <w:pPr>
        <w:jc w:val="center"/>
      </w:pPr>
      <w:r>
        <w:rPr>
          <w:b/>
        </w:rPr>
        <w:t>2. Стоимость Имущества и порядок оплаты</w:t>
      </w:r>
    </w:p>
    <w:p w:rsidR="002B6595" w:rsidRDefault="002B6595" w:rsidP="002B6595">
      <w:pPr>
        <w:ind w:firstLine="567"/>
        <w:jc w:val="both"/>
      </w:pPr>
      <w:r>
        <w:t>2.1. Стоимость Участка определена в протоколе проведения торгов и составляет</w:t>
      </w:r>
      <w:proofErr w:type="gramStart"/>
      <w:r>
        <w:t xml:space="preserve"> </w:t>
      </w:r>
      <w:r>
        <w:rPr>
          <w:b/>
        </w:rPr>
        <w:t>_____________________ (_______________________________________________)</w:t>
      </w:r>
      <w:r>
        <w:t xml:space="preserve"> </w:t>
      </w:r>
      <w:proofErr w:type="gramEnd"/>
      <w:r>
        <w:t>рублей (НДС не облагается).</w:t>
      </w:r>
    </w:p>
    <w:p w:rsidR="002B6595" w:rsidRDefault="002B6595" w:rsidP="002B6595">
      <w:pPr>
        <w:ind w:firstLine="567"/>
        <w:jc w:val="both"/>
      </w:pPr>
      <w:r>
        <w:t>2.2. Задаток в сумме</w:t>
      </w:r>
      <w:proofErr w:type="gramStart"/>
      <w:r>
        <w:t xml:space="preserve"> </w:t>
      </w:r>
      <w:r>
        <w:rPr>
          <w:b/>
        </w:rPr>
        <w:t>___________________________ (_________________________)</w:t>
      </w:r>
      <w:r>
        <w:t xml:space="preserve"> </w:t>
      </w:r>
      <w:proofErr w:type="gramEnd"/>
      <w:r>
        <w:t>рублей, перечисленный Покупателем по договору о задатке № ____ от «____»___________20___г. засчитывается в счет стоимости Участка.</w:t>
      </w:r>
    </w:p>
    <w:p w:rsidR="002B6595" w:rsidRDefault="002B6595" w:rsidP="002B6595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>.</w:t>
      </w:r>
      <w:r w:rsidRPr="00780318">
        <w:rPr>
          <w:sz w:val="24"/>
          <w:szCs w:val="24"/>
        </w:rPr>
        <w:t>3. За вычетом суммы задатка Покупатель обязан уплатить за Участок _________________</w:t>
      </w:r>
      <w:r w:rsidRPr="00780318">
        <w:rPr>
          <w:b/>
          <w:sz w:val="24"/>
          <w:szCs w:val="24"/>
        </w:rPr>
        <w:t xml:space="preserve"> (_____________________________________________)</w:t>
      </w:r>
      <w:r w:rsidRPr="00780318">
        <w:rPr>
          <w:sz w:val="24"/>
          <w:szCs w:val="24"/>
        </w:rPr>
        <w:t xml:space="preserve"> рублей, которые должны быть внесены единовременно в безналичном порядке на расчетный счет № 40101810700000010010, открытый в ГРКЦ ГУ Банка  России по Ярославской области, г</w:t>
      </w:r>
      <w:proofErr w:type="gramStart"/>
      <w:r w:rsidRPr="00780318">
        <w:rPr>
          <w:sz w:val="24"/>
          <w:szCs w:val="24"/>
        </w:rPr>
        <w:t>.Я</w:t>
      </w:r>
      <w:proofErr w:type="gramEnd"/>
      <w:r w:rsidRPr="00780318">
        <w:rPr>
          <w:sz w:val="24"/>
          <w:szCs w:val="24"/>
        </w:rPr>
        <w:t xml:space="preserve">рославль, БИК 047888001, получатель - УФК по Ярославской области (Отдел по </w:t>
      </w:r>
      <w:r w:rsidRPr="00780318">
        <w:rPr>
          <w:sz w:val="24"/>
          <w:szCs w:val="24"/>
        </w:rPr>
        <w:lastRenderedPageBreak/>
        <w:t xml:space="preserve">управлению муниципальным имуществом администрации городского поселения Ростов), ИНН 7609020133, КПП 760901001, ОКАТО 78410000000, код бюджетной классификации 803 1 14 06025 10 0000 430  «Доходы от продажи земельных участков, находящихся в собственности городского поселения Ростов» в течение 30 (тридцати) дней </w:t>
      </w:r>
      <w:proofErr w:type="gramStart"/>
      <w:r w:rsidRPr="00780318">
        <w:rPr>
          <w:sz w:val="24"/>
          <w:szCs w:val="24"/>
        </w:rPr>
        <w:t>с даты подписания</w:t>
      </w:r>
      <w:proofErr w:type="gramEnd"/>
      <w:r w:rsidRPr="00780318">
        <w:rPr>
          <w:sz w:val="24"/>
          <w:szCs w:val="24"/>
        </w:rPr>
        <w:t xml:space="preserve"> сторонами настоящего Договора. Покупатель имеет право произвести оплату стоимости участка досрочно.</w:t>
      </w:r>
      <w:r>
        <w:rPr>
          <w:sz w:val="24"/>
          <w:szCs w:val="24"/>
        </w:rPr>
        <w:t xml:space="preserve">   </w:t>
      </w:r>
    </w:p>
    <w:p w:rsidR="002B6595" w:rsidRPr="00780318" w:rsidRDefault="002B6595" w:rsidP="002B6595">
      <w:pPr>
        <w:pStyle w:val="a9"/>
        <w:ind w:left="0" w:firstLine="567"/>
        <w:jc w:val="both"/>
        <w:rPr>
          <w:sz w:val="24"/>
          <w:szCs w:val="24"/>
        </w:rPr>
      </w:pPr>
      <w:r w:rsidRPr="00780318">
        <w:rPr>
          <w:sz w:val="24"/>
          <w:szCs w:val="24"/>
        </w:rPr>
        <w:t>2.4. Надлежащим выполнением обязательств Покупателя по оплате Имущества является поступление денежных средств,  в порядке, сумме и сроки, указанные в п. 2.3 настоящего Договора. Факт оплаты подтверждается выпиской с расчетного счета Продавца.</w:t>
      </w:r>
    </w:p>
    <w:p w:rsidR="002B6595" w:rsidRDefault="002B6595" w:rsidP="002B6595">
      <w:pPr>
        <w:jc w:val="center"/>
      </w:pPr>
      <w:r>
        <w:rPr>
          <w:b/>
        </w:rPr>
        <w:t>3. Передача имущества</w:t>
      </w:r>
    </w:p>
    <w:p w:rsidR="002B6595" w:rsidRDefault="002B6595" w:rsidP="002B6595">
      <w:pPr>
        <w:ind w:firstLine="567"/>
        <w:jc w:val="both"/>
      </w:pPr>
      <w:r>
        <w:t>3.1. Передача Участка Покупателю осуществляется в соответствии с законодательством Российской Федерации и настоящим Договором не позднее, чем через тридцать дней после дня полной оплаты стоимости Участка по акту приема-передачи.</w:t>
      </w:r>
    </w:p>
    <w:p w:rsidR="002B6595" w:rsidRDefault="002B6595" w:rsidP="002B6595">
      <w:pPr>
        <w:spacing w:after="120"/>
        <w:ind w:firstLine="567"/>
        <w:jc w:val="both"/>
      </w:pPr>
      <w:r>
        <w:t>3.2. Обязанность Продавца по передаче Участка Покупателю считается исполненной с момента подписания Продавцом и Покупателем акта приема-передачи.</w:t>
      </w:r>
    </w:p>
    <w:p w:rsidR="002B6595" w:rsidRDefault="002B6595" w:rsidP="002B6595">
      <w:pPr>
        <w:jc w:val="center"/>
      </w:pPr>
      <w:r>
        <w:rPr>
          <w:b/>
        </w:rPr>
        <w:t>4. Переход права собственности на Имущество</w:t>
      </w:r>
    </w:p>
    <w:p w:rsidR="002B6595" w:rsidRDefault="002B6595" w:rsidP="002B6595">
      <w:pPr>
        <w:ind w:firstLine="567"/>
        <w:jc w:val="both"/>
      </w:pPr>
      <w:r>
        <w:t xml:space="preserve">4.1. Право собственности на приобретенный Участок переходит </w:t>
      </w:r>
      <w:proofErr w:type="gramStart"/>
      <w: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>
        <w:t xml:space="preserve"> действующего законодательства при предоставлении Покупателем необходимых для этого документов. Расходы на оплату услуг регистратора возлагаются на Покупателя.</w:t>
      </w:r>
    </w:p>
    <w:p w:rsidR="002B6595" w:rsidRDefault="002B6595" w:rsidP="002B6595">
      <w:pPr>
        <w:spacing w:after="120"/>
        <w:ind w:firstLine="567"/>
        <w:jc w:val="both"/>
      </w:pPr>
      <w:r>
        <w:t>4.2. Покупатель не вправе распорядиться Участком и передать его третьему лицу до проведения государственной регистрации перехода права собственности.</w:t>
      </w:r>
    </w:p>
    <w:p w:rsidR="002B6595" w:rsidRDefault="002B6595" w:rsidP="002B6595">
      <w:pPr>
        <w:jc w:val="center"/>
      </w:pPr>
      <w:r>
        <w:rPr>
          <w:b/>
        </w:rPr>
        <w:t>5. Права и обязанности сторон</w:t>
      </w:r>
    </w:p>
    <w:p w:rsidR="002B6595" w:rsidRDefault="002B6595" w:rsidP="002B6595">
      <w:pPr>
        <w:ind w:firstLine="567"/>
        <w:jc w:val="both"/>
      </w:pPr>
      <w:r>
        <w:t xml:space="preserve">5.1. Продавец обязан: </w:t>
      </w:r>
    </w:p>
    <w:p w:rsidR="002B6595" w:rsidRDefault="002B6595" w:rsidP="002B6595">
      <w:pPr>
        <w:ind w:firstLine="567"/>
        <w:jc w:val="both"/>
      </w:pPr>
      <w:r>
        <w:t>5.1.1. Передать Покупателю в собственность Участок, указанный в п. 1.1 настоящего Договора по акту приема-передачи.</w:t>
      </w:r>
    </w:p>
    <w:p w:rsidR="002B6595" w:rsidRDefault="002B6595" w:rsidP="002B6595">
      <w:pPr>
        <w:ind w:firstLine="567"/>
        <w:jc w:val="both"/>
      </w:pPr>
      <w:r>
        <w:t xml:space="preserve">5.1.2. </w:t>
      </w:r>
      <w:proofErr w:type="gramStart"/>
      <w:r>
        <w:t>Предоставить Покупателю все необходимые документы</w:t>
      </w:r>
      <w:proofErr w:type="gramEnd"/>
      <w:r>
        <w:t xml:space="preserve"> для государственной регистрации прав на участок.</w:t>
      </w:r>
    </w:p>
    <w:p w:rsidR="002B6595" w:rsidRDefault="002B6595" w:rsidP="002B6595">
      <w:pPr>
        <w:ind w:firstLine="567"/>
        <w:jc w:val="both"/>
      </w:pPr>
      <w:r>
        <w:t xml:space="preserve">5.2. Покупатель обязан: </w:t>
      </w:r>
    </w:p>
    <w:p w:rsidR="002B6595" w:rsidRDefault="002B6595" w:rsidP="002B6595">
      <w:pPr>
        <w:ind w:firstLine="567"/>
        <w:jc w:val="both"/>
      </w:pPr>
      <w:r>
        <w:t>5.2.1. Уплатить стоимость Участка в полном объеме в порядке и сроки, установленные п.2.3., 2.4. настоящего Договора.</w:t>
      </w:r>
    </w:p>
    <w:p w:rsidR="002B6595" w:rsidRDefault="002B6595" w:rsidP="002B6595">
      <w:pPr>
        <w:ind w:firstLine="567"/>
        <w:jc w:val="both"/>
      </w:pPr>
      <w:r>
        <w:t>5.2.2. Принять Участок по акту приема-передачи в течение 30 дней после поступления суммы, указанной в п.2.3 настоящего Договора, на счета Продавца. С момента подписания акта приема-передачи Покупатель берет на себя всю ответственность за сохранность Участка.</w:t>
      </w:r>
    </w:p>
    <w:p w:rsidR="002B6595" w:rsidRDefault="002B6595" w:rsidP="002B6595">
      <w:pPr>
        <w:ind w:firstLine="567"/>
        <w:jc w:val="both"/>
      </w:pPr>
      <w:r>
        <w:t>5.2.3. Не предъявлять претензии по фактическому состоянию Участка.</w:t>
      </w:r>
    </w:p>
    <w:p w:rsidR="002B6595" w:rsidRDefault="002B6595" w:rsidP="002B6595">
      <w:pPr>
        <w:ind w:right="-1" w:firstLine="567"/>
        <w:jc w:val="both"/>
      </w:pPr>
      <w:r>
        <w:t>5.2.4. Выполнять требования, вытекающие из установленных в соответствии  законодательством Российской Федерации ограничений прав на объекты недвижимого имущества.</w:t>
      </w:r>
    </w:p>
    <w:p w:rsidR="002B6595" w:rsidRDefault="002B6595" w:rsidP="002B659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A57C4F">
        <w:rPr>
          <w:rFonts w:eastAsia="Calibri"/>
          <w:bCs/>
          <w:lang w:eastAsia="en-US"/>
        </w:rPr>
        <w:t xml:space="preserve">5.2.5. Выполнить условия </w:t>
      </w:r>
      <w:r>
        <w:rPr>
          <w:rFonts w:eastAsia="Calibri"/>
          <w:bCs/>
          <w:lang w:eastAsia="en-US"/>
        </w:rPr>
        <w:t>торгов</w:t>
      </w:r>
      <w:r w:rsidRPr="00A57C4F">
        <w:rPr>
          <w:rFonts w:eastAsia="Calibri"/>
          <w:bCs/>
          <w:lang w:eastAsia="en-US"/>
        </w:rPr>
        <w:t xml:space="preserve">, установленные </w:t>
      </w:r>
      <w:r>
        <w:rPr>
          <w:rFonts w:eastAsia="Calibri"/>
          <w:bCs/>
          <w:lang w:eastAsia="en-US"/>
        </w:rPr>
        <w:t>информационным сообщением, о проведении торгов опубликованным в газете «Росто</w:t>
      </w:r>
      <w:r w:rsidR="00FA4A56">
        <w:rPr>
          <w:rFonts w:eastAsia="Calibri"/>
          <w:bCs/>
          <w:lang w:eastAsia="en-US"/>
        </w:rPr>
        <w:t>вский вестник» от «___»_____2013</w:t>
      </w:r>
      <w:r>
        <w:rPr>
          <w:rFonts w:eastAsia="Calibri"/>
          <w:bCs/>
          <w:lang w:eastAsia="en-US"/>
        </w:rPr>
        <w:t xml:space="preserve"> г. № ____</w:t>
      </w:r>
      <w:r w:rsidRPr="00A57C4F">
        <w:rPr>
          <w:rFonts w:eastAsia="Calibri"/>
          <w:bCs/>
          <w:lang w:eastAsia="en-US"/>
        </w:rPr>
        <w:t xml:space="preserve">, </w:t>
      </w:r>
      <w:r>
        <w:rPr>
          <w:rFonts w:eastAsia="Calibri"/>
          <w:bCs/>
          <w:lang w:eastAsia="en-US"/>
        </w:rPr>
        <w:t xml:space="preserve">и  Постановлением  администрации  городского </w:t>
      </w:r>
      <w:r w:rsidR="00440C8C">
        <w:rPr>
          <w:rFonts w:eastAsia="Calibri"/>
          <w:bCs/>
          <w:lang w:eastAsia="en-US"/>
        </w:rPr>
        <w:t xml:space="preserve"> поселения  Ростов от 18.03.2013</w:t>
      </w:r>
      <w:r>
        <w:rPr>
          <w:rFonts w:eastAsia="Calibri"/>
          <w:bCs/>
          <w:lang w:eastAsia="en-US"/>
        </w:rPr>
        <w:t xml:space="preserve"> </w:t>
      </w:r>
    </w:p>
    <w:p w:rsidR="002B6595" w:rsidRDefault="00440C8C" w:rsidP="002B6595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№ 123</w:t>
      </w:r>
      <w:r w:rsidR="002B6595">
        <w:rPr>
          <w:rFonts w:eastAsia="Calibri"/>
          <w:bCs/>
          <w:lang w:eastAsia="en-US"/>
        </w:rPr>
        <w:t>.</w:t>
      </w:r>
    </w:p>
    <w:p w:rsidR="002B6595" w:rsidRPr="00780318" w:rsidRDefault="002B6595" w:rsidP="002B6595">
      <w:pPr>
        <w:pStyle w:val="a9"/>
        <w:spacing w:after="0"/>
        <w:ind w:left="0" w:firstLine="567"/>
        <w:jc w:val="both"/>
        <w:rPr>
          <w:sz w:val="24"/>
          <w:szCs w:val="24"/>
        </w:rPr>
      </w:pPr>
      <w:r w:rsidRPr="00780318">
        <w:rPr>
          <w:sz w:val="24"/>
          <w:szCs w:val="24"/>
        </w:rPr>
        <w:t>5.3.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2B6595" w:rsidRPr="00780318" w:rsidRDefault="002B6595" w:rsidP="002B6595">
      <w:pPr>
        <w:pStyle w:val="a9"/>
        <w:spacing w:after="0"/>
        <w:ind w:left="0" w:firstLine="567"/>
        <w:jc w:val="both"/>
        <w:rPr>
          <w:sz w:val="24"/>
          <w:szCs w:val="24"/>
        </w:rPr>
      </w:pPr>
      <w:r w:rsidRPr="00780318">
        <w:rPr>
          <w:sz w:val="24"/>
          <w:szCs w:val="24"/>
        </w:rPr>
        <w:t>5.4. Стороны договорились, что не поступление денежных сре</w:t>
      </w:r>
      <w:proofErr w:type="gramStart"/>
      <w:r w:rsidRPr="00780318">
        <w:rPr>
          <w:sz w:val="24"/>
          <w:szCs w:val="24"/>
        </w:rPr>
        <w:t>дств в с</w:t>
      </w:r>
      <w:proofErr w:type="gramEnd"/>
      <w:r w:rsidRPr="00780318">
        <w:rPr>
          <w:sz w:val="24"/>
          <w:szCs w:val="24"/>
        </w:rPr>
        <w:t>умме и в сроки, указанные в п.2.3, настоящего Договора считается отказом Покупателя от исполнения обязательств по оплате Участка. В этом случае Продавец вправе отказаться от исполнения настоящего Договора, письменно уведомив Покупателя о его расторжении.</w:t>
      </w:r>
    </w:p>
    <w:p w:rsidR="002B6595" w:rsidRPr="00780318" w:rsidRDefault="002B6595" w:rsidP="002B6595">
      <w:pPr>
        <w:pStyle w:val="a9"/>
        <w:spacing w:after="0"/>
        <w:ind w:left="0" w:firstLine="567"/>
        <w:jc w:val="both"/>
        <w:rPr>
          <w:sz w:val="24"/>
          <w:szCs w:val="24"/>
        </w:rPr>
      </w:pPr>
      <w:r w:rsidRPr="00780318">
        <w:rPr>
          <w:sz w:val="24"/>
          <w:szCs w:val="24"/>
        </w:rPr>
        <w:lastRenderedPageBreak/>
        <w:t>Настоящий Договор считается расторгнутым с момента направления Продавцом указанного выше уведомления, при этом Покупатель теряет право на получение Участка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2B6595" w:rsidRPr="00780318" w:rsidRDefault="002B6595" w:rsidP="002B6595">
      <w:pPr>
        <w:pStyle w:val="a9"/>
        <w:spacing w:after="0"/>
        <w:ind w:left="0" w:firstLine="567"/>
        <w:jc w:val="both"/>
        <w:rPr>
          <w:sz w:val="24"/>
          <w:szCs w:val="24"/>
        </w:rPr>
      </w:pPr>
      <w:r w:rsidRPr="00780318">
        <w:rPr>
          <w:sz w:val="24"/>
          <w:szCs w:val="24"/>
        </w:rPr>
        <w:t>5.5. В случае если Покупатель отказывается от принятия Участка, то настоящий Договор считается расторгнутым с момента уведомления Покупателем Продавца об отказе в получении Участка, при этом Покупатель выплачивает Продавцу штраф в размере внесенного задатка.</w:t>
      </w:r>
    </w:p>
    <w:p w:rsidR="002B6595" w:rsidRPr="00780318" w:rsidRDefault="002B6595" w:rsidP="002B6595">
      <w:pPr>
        <w:pStyle w:val="a9"/>
        <w:spacing w:after="0"/>
        <w:ind w:left="0" w:firstLine="567"/>
        <w:jc w:val="both"/>
        <w:rPr>
          <w:sz w:val="24"/>
          <w:szCs w:val="24"/>
        </w:rPr>
      </w:pPr>
      <w:r w:rsidRPr="00780318">
        <w:rPr>
          <w:sz w:val="24"/>
          <w:szCs w:val="24"/>
        </w:rPr>
        <w:t>В предусмотренном настоящим пунктом случае Покупателю возвращается перечисленные им в счет оплаты Участка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Участка.</w:t>
      </w:r>
    </w:p>
    <w:p w:rsidR="002B6595" w:rsidRPr="00780318" w:rsidRDefault="002B6595" w:rsidP="002B6595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780318">
        <w:rPr>
          <w:sz w:val="24"/>
          <w:szCs w:val="24"/>
        </w:rPr>
        <w:t>5.6. За нарушение срока внесения платежа, указанного в пункте 2.3. Договора, Покупатель выплачивает Продавцу пени за каждый календарный день просрочки в размере 0,1% от стоимости земельного участка. Пени перечисляются в порядке, предусмотренном в п.2.3 Договора для оплаты стоимости участка.</w:t>
      </w:r>
    </w:p>
    <w:p w:rsidR="002B6595" w:rsidRPr="00780318" w:rsidRDefault="002B6595" w:rsidP="002B6595">
      <w:pPr>
        <w:pStyle w:val="a9"/>
        <w:ind w:left="0" w:firstLine="709"/>
        <w:jc w:val="both"/>
        <w:rPr>
          <w:sz w:val="24"/>
          <w:szCs w:val="24"/>
        </w:rPr>
      </w:pPr>
      <w:r w:rsidRPr="00780318">
        <w:rPr>
          <w:sz w:val="24"/>
          <w:szCs w:val="24"/>
        </w:rPr>
        <w:t>5.7. Ответственности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2B6595" w:rsidRDefault="002B6595" w:rsidP="002B6595">
      <w:pPr>
        <w:pStyle w:val="3"/>
        <w:spacing w:after="0"/>
        <w:jc w:val="center"/>
        <w:rPr>
          <w:b/>
          <w:sz w:val="24"/>
          <w:szCs w:val="24"/>
        </w:rPr>
      </w:pPr>
    </w:p>
    <w:p w:rsidR="002B6595" w:rsidRDefault="002B6595" w:rsidP="002B6595">
      <w:pPr>
        <w:pStyle w:val="3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Прочие условия</w:t>
      </w:r>
    </w:p>
    <w:p w:rsidR="002B6595" w:rsidRDefault="002B6595" w:rsidP="002B6595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2B6595" w:rsidRDefault="002B6595" w:rsidP="002B6595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 Отношения между Сторонами прекращаются при исполнении ими всех условий настоящего договора.</w:t>
      </w:r>
    </w:p>
    <w:p w:rsidR="002B6595" w:rsidRDefault="002B6595" w:rsidP="002B6595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2B6595" w:rsidRDefault="002B6595" w:rsidP="002B6595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2B6595" w:rsidRDefault="002B6595" w:rsidP="002B6595">
      <w:pPr>
        <w:ind w:firstLine="720"/>
        <w:jc w:val="both"/>
      </w:pPr>
      <w:r>
        <w:t>6.5.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2B6595" w:rsidRDefault="002B6595" w:rsidP="002B6595">
      <w:pPr>
        <w:spacing w:after="120"/>
        <w:ind w:firstLine="720"/>
        <w:jc w:val="both"/>
      </w:pPr>
      <w:r>
        <w:t xml:space="preserve">6.6. Настоящий Договор составлен в трех экземплярах: по одному экземпляру для каждой из Сторон, третий – управлению Федеральной службы государственной регистрации, кадастра и картографии по Ярославской области.   </w:t>
      </w:r>
    </w:p>
    <w:tbl>
      <w:tblPr>
        <w:tblW w:w="9900" w:type="dxa"/>
        <w:tblLayout w:type="fixed"/>
        <w:tblLook w:val="04A0"/>
      </w:tblPr>
      <w:tblGrid>
        <w:gridCol w:w="5004"/>
        <w:gridCol w:w="4896"/>
      </w:tblGrid>
      <w:tr w:rsidR="002B6595" w:rsidTr="00F06C49">
        <w:trPr>
          <w:trHeight w:val="3603"/>
        </w:trPr>
        <w:tc>
          <w:tcPr>
            <w:tcW w:w="5004" w:type="dxa"/>
          </w:tcPr>
          <w:p w:rsidR="002B6595" w:rsidRDefault="002B6595" w:rsidP="00F06C49">
            <w:pPr>
              <w:pStyle w:val="3"/>
              <w:ind w:left="0" w:right="-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Юридические адреса и реквизиты сторон</w:t>
            </w:r>
          </w:p>
          <w:tbl>
            <w:tblPr>
              <w:tblW w:w="9825" w:type="dxa"/>
              <w:tblLayout w:type="fixed"/>
              <w:tblLook w:val="04A0"/>
            </w:tblPr>
            <w:tblGrid>
              <w:gridCol w:w="4966"/>
              <w:gridCol w:w="4859"/>
            </w:tblGrid>
            <w:tr w:rsidR="002B6595" w:rsidTr="00F06C49">
              <w:tc>
                <w:tcPr>
                  <w:tcW w:w="4968" w:type="dxa"/>
                </w:tcPr>
                <w:p w:rsidR="002B6595" w:rsidRDefault="002B6595" w:rsidP="00F06C49">
                  <w:pPr>
                    <w:pStyle w:val="3"/>
                    <w:spacing w:after="0"/>
                    <w:ind w:left="284"/>
                    <w:rPr>
                      <w:sz w:val="24"/>
                      <w:szCs w:val="24"/>
                    </w:rPr>
                  </w:pPr>
                </w:p>
                <w:p w:rsidR="002B6595" w:rsidRDefault="002B6595" w:rsidP="00F06C49">
                  <w:pPr>
                    <w:pStyle w:val="3"/>
                    <w:spacing w:after="0"/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Продавец                                                                </w:t>
                  </w:r>
                </w:p>
                <w:p w:rsidR="002B6595" w:rsidRDefault="002B6595" w:rsidP="00F06C4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Отдел по управлению муниципальным имуществом городского поселения Ростов </w:t>
                  </w:r>
                </w:p>
                <w:p w:rsidR="002B6595" w:rsidRDefault="002B6595" w:rsidP="00F06C49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  <w:r>
                    <w:t>г</w:t>
                  </w:r>
                  <w:r w:rsidRPr="008A326A">
                    <w:t>. Ростов, ул. Советская площадь,7</w:t>
                  </w:r>
                </w:p>
                <w:p w:rsidR="002B6595" w:rsidRPr="008A326A" w:rsidRDefault="002B6595" w:rsidP="00F06C49"/>
                <w:p w:rsidR="002B6595" w:rsidRPr="008A326A" w:rsidRDefault="002B6595" w:rsidP="00F06C49"/>
                <w:p w:rsidR="002B6595" w:rsidRDefault="002B6595" w:rsidP="00F06C49"/>
                <w:p w:rsidR="002B6595" w:rsidRPr="008A326A" w:rsidRDefault="002B6595" w:rsidP="00F06C49">
                  <w:proofErr w:type="spellStart"/>
                  <w:r>
                    <w:t>________________В.Г.Замашкина</w:t>
                  </w:r>
                  <w:proofErr w:type="spellEnd"/>
                </w:p>
              </w:tc>
              <w:tc>
                <w:tcPr>
                  <w:tcW w:w="4860" w:type="dxa"/>
                </w:tcPr>
                <w:p w:rsidR="002B6595" w:rsidRDefault="002B6595" w:rsidP="00F06C49">
                  <w:pPr>
                    <w:pStyle w:val="3"/>
                    <w:spacing w:after="0"/>
                    <w:ind w:left="284" w:right="-19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Покупатель</w:t>
                  </w:r>
                </w:p>
                <w:p w:rsidR="002B6595" w:rsidRDefault="002B6595" w:rsidP="00F06C49">
                  <w:pPr>
                    <w:pStyle w:val="3"/>
                    <w:spacing w:after="0"/>
                    <w:ind w:left="284" w:right="-198"/>
                  </w:pPr>
                </w:p>
                <w:p w:rsidR="002B6595" w:rsidRDefault="002B6595" w:rsidP="00F06C49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2B6595" w:rsidRDefault="002B6595" w:rsidP="00F06C49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2B6595" w:rsidRDefault="002B6595" w:rsidP="00F06C49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2B6595" w:rsidRDefault="002B6595" w:rsidP="00F06C49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2B6595" w:rsidRDefault="002B6595" w:rsidP="00F06C49">
                  <w:pPr>
                    <w:pStyle w:val="3"/>
                    <w:spacing w:after="0"/>
                    <w:ind w:left="284" w:right="-19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 (______________)</w:t>
                  </w:r>
                </w:p>
              </w:tc>
            </w:tr>
          </w:tbl>
          <w:p w:rsidR="002B6595" w:rsidRDefault="002B6595" w:rsidP="00F06C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6595" w:rsidRDefault="002B6595" w:rsidP="00F06C49"/>
          <w:p w:rsidR="002B6595" w:rsidRPr="008A326A" w:rsidRDefault="002B6595" w:rsidP="00F06C49"/>
        </w:tc>
        <w:tc>
          <w:tcPr>
            <w:tcW w:w="4896" w:type="dxa"/>
          </w:tcPr>
          <w:p w:rsidR="002B6595" w:rsidRDefault="002B6595" w:rsidP="00F06C49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2B6595" w:rsidRDefault="002B6595" w:rsidP="00F06C49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2B6595" w:rsidRDefault="002B6595" w:rsidP="00F06C49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</w:p>
          <w:p w:rsidR="002B6595" w:rsidRDefault="002B6595" w:rsidP="00F06C49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2B6595" w:rsidRDefault="002B6595" w:rsidP="00F06C49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2B6595" w:rsidRDefault="002B6595" w:rsidP="00F06C49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2B6595" w:rsidRDefault="002B6595" w:rsidP="00F06C49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2B6595" w:rsidRDefault="002B6595" w:rsidP="00F06C49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2B6595" w:rsidRDefault="002B6595" w:rsidP="00F06C49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2B6595" w:rsidRDefault="002B6595" w:rsidP="00F06C49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2B6595" w:rsidRDefault="002B6595" w:rsidP="00C80C97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__________________(__________)</w:t>
            </w:r>
            <w:r w:rsidR="00C80C97">
              <w:rPr>
                <w:sz w:val="24"/>
                <w:szCs w:val="24"/>
              </w:rPr>
              <w:t xml:space="preserve">  </w:t>
            </w:r>
          </w:p>
        </w:tc>
      </w:tr>
    </w:tbl>
    <w:p w:rsidR="008A7569" w:rsidRDefault="008A7569"/>
    <w:sectPr w:rsidR="008A7569" w:rsidSect="002B65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95"/>
    <w:rsid w:val="000012F0"/>
    <w:rsid w:val="00005A03"/>
    <w:rsid w:val="00012969"/>
    <w:rsid w:val="0001676E"/>
    <w:rsid w:val="00025603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D00BD"/>
    <w:rsid w:val="000D0926"/>
    <w:rsid w:val="000D231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7258"/>
    <w:rsid w:val="0012165B"/>
    <w:rsid w:val="00123A57"/>
    <w:rsid w:val="00123AF5"/>
    <w:rsid w:val="00126AAB"/>
    <w:rsid w:val="00142E01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C642A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313B2"/>
    <w:rsid w:val="002344D7"/>
    <w:rsid w:val="00241828"/>
    <w:rsid w:val="002448AD"/>
    <w:rsid w:val="002465AB"/>
    <w:rsid w:val="002558E8"/>
    <w:rsid w:val="00262904"/>
    <w:rsid w:val="00262F5A"/>
    <w:rsid w:val="002713A4"/>
    <w:rsid w:val="00273335"/>
    <w:rsid w:val="00282A0F"/>
    <w:rsid w:val="00286456"/>
    <w:rsid w:val="00291D41"/>
    <w:rsid w:val="002966D6"/>
    <w:rsid w:val="00296C11"/>
    <w:rsid w:val="002A1F7A"/>
    <w:rsid w:val="002A3847"/>
    <w:rsid w:val="002A4121"/>
    <w:rsid w:val="002A6CC5"/>
    <w:rsid w:val="002B28F7"/>
    <w:rsid w:val="002B6595"/>
    <w:rsid w:val="002B724A"/>
    <w:rsid w:val="002D05E8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21755"/>
    <w:rsid w:val="0032588B"/>
    <w:rsid w:val="003311FA"/>
    <w:rsid w:val="003358A2"/>
    <w:rsid w:val="003377FA"/>
    <w:rsid w:val="003441AB"/>
    <w:rsid w:val="0034472F"/>
    <w:rsid w:val="00350F85"/>
    <w:rsid w:val="0035376E"/>
    <w:rsid w:val="003556C3"/>
    <w:rsid w:val="003574A6"/>
    <w:rsid w:val="00360FDA"/>
    <w:rsid w:val="00361C4B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75A2"/>
    <w:rsid w:val="004114CF"/>
    <w:rsid w:val="00414C94"/>
    <w:rsid w:val="00414CE2"/>
    <w:rsid w:val="0042547F"/>
    <w:rsid w:val="004278C1"/>
    <w:rsid w:val="00431427"/>
    <w:rsid w:val="004334F0"/>
    <w:rsid w:val="00437B67"/>
    <w:rsid w:val="00440C8C"/>
    <w:rsid w:val="004503FF"/>
    <w:rsid w:val="00450499"/>
    <w:rsid w:val="00452F47"/>
    <w:rsid w:val="0045340B"/>
    <w:rsid w:val="00466577"/>
    <w:rsid w:val="00471AD0"/>
    <w:rsid w:val="004738AD"/>
    <w:rsid w:val="00474C6C"/>
    <w:rsid w:val="004823D7"/>
    <w:rsid w:val="00485BA1"/>
    <w:rsid w:val="00493227"/>
    <w:rsid w:val="00497721"/>
    <w:rsid w:val="004A34F8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83A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4887"/>
    <w:rsid w:val="00595828"/>
    <w:rsid w:val="0059584F"/>
    <w:rsid w:val="005A0977"/>
    <w:rsid w:val="005A1052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275"/>
    <w:rsid w:val="00606B4C"/>
    <w:rsid w:val="00610085"/>
    <w:rsid w:val="0061280B"/>
    <w:rsid w:val="00626687"/>
    <w:rsid w:val="00626E69"/>
    <w:rsid w:val="00634575"/>
    <w:rsid w:val="00637386"/>
    <w:rsid w:val="00642912"/>
    <w:rsid w:val="00644E07"/>
    <w:rsid w:val="00645171"/>
    <w:rsid w:val="00646DD1"/>
    <w:rsid w:val="00647397"/>
    <w:rsid w:val="006474CC"/>
    <w:rsid w:val="00665072"/>
    <w:rsid w:val="00665671"/>
    <w:rsid w:val="006724BA"/>
    <w:rsid w:val="00675215"/>
    <w:rsid w:val="00675AC7"/>
    <w:rsid w:val="006762A7"/>
    <w:rsid w:val="006800DA"/>
    <w:rsid w:val="00682A0B"/>
    <w:rsid w:val="0068448E"/>
    <w:rsid w:val="00685176"/>
    <w:rsid w:val="00692413"/>
    <w:rsid w:val="0069548F"/>
    <w:rsid w:val="00695FD8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712B"/>
    <w:rsid w:val="007400DB"/>
    <w:rsid w:val="0075013D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5C3C"/>
    <w:rsid w:val="007E5C92"/>
    <w:rsid w:val="007E6896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3A82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D042C"/>
    <w:rsid w:val="008E1262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D02CC"/>
    <w:rsid w:val="009E24B0"/>
    <w:rsid w:val="009E54EE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1931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4DDB"/>
    <w:rsid w:val="00AD116E"/>
    <w:rsid w:val="00AE3190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A0E42"/>
    <w:rsid w:val="00BA1226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0C97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B0C98"/>
    <w:rsid w:val="00CB10A3"/>
    <w:rsid w:val="00CB3ADE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6480"/>
    <w:rsid w:val="00D21196"/>
    <w:rsid w:val="00D215EB"/>
    <w:rsid w:val="00D22173"/>
    <w:rsid w:val="00D27B78"/>
    <w:rsid w:val="00D3207A"/>
    <w:rsid w:val="00D32BAE"/>
    <w:rsid w:val="00D34A97"/>
    <w:rsid w:val="00D46ACC"/>
    <w:rsid w:val="00D55EC4"/>
    <w:rsid w:val="00D62C46"/>
    <w:rsid w:val="00D70BD8"/>
    <w:rsid w:val="00D80CC8"/>
    <w:rsid w:val="00D82A7A"/>
    <w:rsid w:val="00D83E5B"/>
    <w:rsid w:val="00D8529C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722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333A"/>
    <w:rsid w:val="00F77A35"/>
    <w:rsid w:val="00F823DF"/>
    <w:rsid w:val="00F85800"/>
    <w:rsid w:val="00F86B4C"/>
    <w:rsid w:val="00F86C9A"/>
    <w:rsid w:val="00F90C10"/>
    <w:rsid w:val="00F927F4"/>
    <w:rsid w:val="00F96D1F"/>
    <w:rsid w:val="00FA1E7C"/>
    <w:rsid w:val="00FA4A56"/>
    <w:rsid w:val="00FA5CDB"/>
    <w:rsid w:val="00FA5DF5"/>
    <w:rsid w:val="00FC2455"/>
    <w:rsid w:val="00FD04C0"/>
    <w:rsid w:val="00FE348D"/>
    <w:rsid w:val="00FF3554"/>
    <w:rsid w:val="00FF4385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6595"/>
    <w:pPr>
      <w:keepNext/>
      <w:tabs>
        <w:tab w:val="num" w:pos="432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B659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B65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2B659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2B659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2B659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2B65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2B6595"/>
    <w:pPr>
      <w:jc w:val="center"/>
    </w:pPr>
    <w:rPr>
      <w:szCs w:val="20"/>
    </w:rPr>
  </w:style>
  <w:style w:type="character" w:customStyle="1" w:styleId="a8">
    <w:name w:val="Подзаголовок Знак"/>
    <w:basedOn w:val="a0"/>
    <w:link w:val="a6"/>
    <w:rsid w:val="002B65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B6595"/>
    <w:pPr>
      <w:spacing w:after="120"/>
    </w:pPr>
    <w:rPr>
      <w:sz w:val="16"/>
      <w:szCs w:val="16"/>
    </w:rPr>
  </w:style>
  <w:style w:type="paragraph" w:styleId="a9">
    <w:name w:val="Body Text Indent"/>
    <w:basedOn w:val="a"/>
    <w:link w:val="aa"/>
    <w:rsid w:val="002B6595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2B65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B6595"/>
    <w:pPr>
      <w:spacing w:after="120" w:line="480" w:lineRule="auto"/>
    </w:pPr>
  </w:style>
  <w:style w:type="paragraph" w:customStyle="1" w:styleId="ConsPlusNormal">
    <w:name w:val="ConsPlusNormal"/>
    <w:rsid w:val="002B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2B6595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65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47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25997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5</cp:revision>
  <cp:lastPrinted>2013-03-21T13:54:00Z</cp:lastPrinted>
  <dcterms:created xsi:type="dcterms:W3CDTF">2013-03-18T12:40:00Z</dcterms:created>
  <dcterms:modified xsi:type="dcterms:W3CDTF">2013-03-21T14:03:00Z</dcterms:modified>
</cp:coreProperties>
</file>